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70C84" w14:textId="37CF5BE4" w:rsidR="009375C6" w:rsidRPr="009375C6" w:rsidRDefault="004B5FC8" w:rsidP="00A543DC">
      <w:pPr>
        <w:rPr>
          <w:b/>
          <w:lang w:val="en-US"/>
        </w:rPr>
      </w:pPr>
      <w:bookmarkStart w:id="0" w:name="_GoBack"/>
      <w:bookmarkEnd w:id="0"/>
      <w:r>
        <w:rPr>
          <w:b/>
          <w:lang w:val="en-US"/>
        </w:rPr>
        <w:t xml:space="preserve">DRAFT </w:t>
      </w:r>
      <w:r w:rsidR="009375C6" w:rsidRPr="009375C6">
        <w:rPr>
          <w:b/>
          <w:lang w:val="en-US"/>
        </w:rPr>
        <w:t>Resources for Faculty Associations on Free Speech Policy Directive</w:t>
      </w:r>
    </w:p>
    <w:p w14:paraId="2976FC66" w14:textId="55442035" w:rsidR="009375C6" w:rsidRPr="00DC07C0" w:rsidRDefault="0078243F" w:rsidP="009375C6">
      <w:pPr>
        <w:rPr>
          <w:i/>
          <w:lang w:val="en-US"/>
        </w:rPr>
      </w:pPr>
      <w:r>
        <w:rPr>
          <w:i/>
          <w:lang w:val="en-US"/>
        </w:rPr>
        <w:t>September 24</w:t>
      </w:r>
      <w:r w:rsidR="009375C6">
        <w:rPr>
          <w:i/>
          <w:lang w:val="en-US"/>
        </w:rPr>
        <w:t>, 2018</w:t>
      </w:r>
    </w:p>
    <w:p w14:paraId="54BD9F28" w14:textId="77777777" w:rsidR="009375C6" w:rsidRDefault="009375C6" w:rsidP="009375C6">
      <w:pPr>
        <w:rPr>
          <w:lang w:val="en-US"/>
        </w:rPr>
      </w:pPr>
    </w:p>
    <w:p w14:paraId="68FA12A2" w14:textId="4390CE41" w:rsidR="009375C6" w:rsidRPr="0083427C" w:rsidRDefault="009375C6" w:rsidP="0083427C">
      <w:pPr>
        <w:spacing w:after="120"/>
        <w:rPr>
          <w:b/>
          <w:lang w:val="en-US"/>
        </w:rPr>
      </w:pPr>
      <w:r w:rsidRPr="009375C6">
        <w:rPr>
          <w:b/>
          <w:lang w:val="en-US"/>
        </w:rPr>
        <w:t>Background:</w:t>
      </w:r>
    </w:p>
    <w:p w14:paraId="5CA9C37E" w14:textId="77777777" w:rsidR="009375C6" w:rsidRDefault="009375C6" w:rsidP="009375C6">
      <w:pPr>
        <w:rPr>
          <w:rFonts w:eastAsia="Times New Roman"/>
          <w:color w:val="333333"/>
          <w:sz w:val="23"/>
          <w:szCs w:val="23"/>
          <w:shd w:val="clear" w:color="auto" w:fill="FFFFFF"/>
        </w:rPr>
      </w:pPr>
      <w:r>
        <w:rPr>
          <w:lang w:val="en-US"/>
        </w:rPr>
        <w:t>On August 30,</w:t>
      </w:r>
      <w:r w:rsidR="00FF3D54">
        <w:rPr>
          <w:lang w:val="en-US"/>
        </w:rPr>
        <w:t xml:space="preserve"> 2018</w:t>
      </w:r>
      <w:r>
        <w:rPr>
          <w:lang w:val="en-US"/>
        </w:rPr>
        <w:t xml:space="preserve"> </w:t>
      </w:r>
      <w:r>
        <w:rPr>
          <w:rFonts w:eastAsia="Times New Roman"/>
          <w:color w:val="333333"/>
          <w:sz w:val="23"/>
          <w:szCs w:val="23"/>
          <w:shd w:val="clear" w:color="auto" w:fill="FFFFFF"/>
        </w:rPr>
        <w:t>t</w:t>
      </w:r>
      <w:r w:rsidRPr="009375C6">
        <w:rPr>
          <w:rFonts w:eastAsia="Times New Roman"/>
          <w:color w:val="333333"/>
          <w:sz w:val="23"/>
          <w:szCs w:val="23"/>
          <w:shd w:val="clear" w:color="auto" w:fill="FFFFFF"/>
        </w:rPr>
        <w:t>he Ontario government announced that universities could face funding cuts if they do not comply with newly introduced requirements for campus free speech policies. </w:t>
      </w:r>
      <w:r>
        <w:rPr>
          <w:rFonts w:eastAsia="Times New Roman"/>
          <w:color w:val="333333"/>
          <w:sz w:val="23"/>
          <w:szCs w:val="23"/>
          <w:shd w:val="clear" w:color="auto" w:fill="FFFFFF"/>
        </w:rPr>
        <w:t xml:space="preserve">Every college and university in the province is required to develop and post a free speech policy by January 1, 2019, as well as prepare annual reports on implementation and progress beginning in September 2019. </w:t>
      </w:r>
    </w:p>
    <w:p w14:paraId="77BD8F2A" w14:textId="77777777" w:rsidR="009375C6" w:rsidRDefault="009375C6" w:rsidP="009375C6">
      <w:pPr>
        <w:rPr>
          <w:rFonts w:eastAsia="Times New Roman"/>
          <w:color w:val="333333"/>
          <w:sz w:val="23"/>
          <w:szCs w:val="23"/>
          <w:shd w:val="clear" w:color="auto" w:fill="FFFFFF"/>
        </w:rPr>
      </w:pPr>
    </w:p>
    <w:p w14:paraId="3E2A28A8" w14:textId="4A754199" w:rsidR="009375C6" w:rsidRDefault="009375C6" w:rsidP="009375C6">
      <w:pPr>
        <w:rPr>
          <w:rFonts w:eastAsia="Times New Roman"/>
          <w:color w:val="333333"/>
          <w:sz w:val="23"/>
          <w:szCs w:val="23"/>
          <w:shd w:val="clear" w:color="auto" w:fill="FFFFFF"/>
        </w:rPr>
      </w:pPr>
      <w:r>
        <w:rPr>
          <w:rFonts w:eastAsia="Times New Roman"/>
          <w:color w:val="333333"/>
          <w:sz w:val="23"/>
          <w:szCs w:val="23"/>
          <w:shd w:val="clear" w:color="auto" w:fill="FFFFFF"/>
        </w:rPr>
        <w:t>The government is requiring that each policy apply to faculty, students, staff, management and guests,</w:t>
      </w:r>
      <w:r w:rsidR="00FF3D54">
        <w:rPr>
          <w:rFonts w:eastAsia="Times New Roman"/>
          <w:color w:val="333333"/>
          <w:sz w:val="23"/>
          <w:szCs w:val="23"/>
          <w:shd w:val="clear" w:color="auto" w:fill="FFFFFF"/>
        </w:rPr>
        <w:t xml:space="preserve"> </w:t>
      </w:r>
      <w:r>
        <w:rPr>
          <w:rFonts w:eastAsia="Times New Roman"/>
          <w:color w:val="333333"/>
          <w:sz w:val="23"/>
          <w:szCs w:val="23"/>
          <w:shd w:val="clear" w:color="auto" w:fill="FFFFFF"/>
        </w:rPr>
        <w:t xml:space="preserve">include a definition of free speech, </w:t>
      </w:r>
      <w:r w:rsidR="00FF3D54">
        <w:rPr>
          <w:rFonts w:eastAsia="Times New Roman"/>
          <w:color w:val="333333"/>
          <w:sz w:val="23"/>
          <w:szCs w:val="23"/>
          <w:shd w:val="clear" w:color="auto" w:fill="FFFFFF"/>
        </w:rPr>
        <w:t xml:space="preserve">and include </w:t>
      </w:r>
      <w:r>
        <w:rPr>
          <w:rFonts w:eastAsia="Times New Roman"/>
          <w:color w:val="333333"/>
          <w:sz w:val="23"/>
          <w:szCs w:val="23"/>
          <w:shd w:val="clear" w:color="auto" w:fill="FFFFFF"/>
        </w:rPr>
        <w:t xml:space="preserve">principles based on the </w:t>
      </w:r>
      <w:hyperlink r:id="rId7" w:history="1">
        <w:r w:rsidRPr="00FB2488">
          <w:rPr>
            <w:rStyle w:val="Hyperlink"/>
            <w:rFonts w:eastAsia="Times New Roman"/>
            <w:sz w:val="23"/>
            <w:szCs w:val="23"/>
            <w:shd w:val="clear" w:color="auto" w:fill="FFFFFF"/>
          </w:rPr>
          <w:t>University of Chicag</w:t>
        </w:r>
        <w:r w:rsidR="00FF3D54" w:rsidRPr="00FB2488">
          <w:rPr>
            <w:rStyle w:val="Hyperlink"/>
            <w:rFonts w:eastAsia="Times New Roman"/>
            <w:sz w:val="23"/>
            <w:szCs w:val="23"/>
            <w:shd w:val="clear" w:color="auto" w:fill="FFFFFF"/>
          </w:rPr>
          <w:t>o Principles on Free Expression</w:t>
        </w:r>
      </w:hyperlink>
      <w:r w:rsidR="00D631F3">
        <w:rPr>
          <w:rFonts w:eastAsia="Times New Roman"/>
          <w:color w:val="333333"/>
          <w:sz w:val="23"/>
          <w:szCs w:val="23"/>
          <w:shd w:val="clear" w:color="auto" w:fill="FFFFFF"/>
        </w:rPr>
        <w:t xml:space="preserve">. </w:t>
      </w:r>
      <w:r w:rsidR="00FF3D54">
        <w:rPr>
          <w:rFonts w:eastAsia="Times New Roman"/>
          <w:color w:val="333333"/>
          <w:sz w:val="23"/>
          <w:szCs w:val="23"/>
          <w:shd w:val="clear" w:color="auto" w:fill="FFFFFF"/>
        </w:rPr>
        <w:t>It also states that existing student disciplinary measures would apply to students whose actions are against the policy, and that funding for student groups would be conditional upon compliance with the policy.</w:t>
      </w:r>
      <w:r>
        <w:rPr>
          <w:rFonts w:eastAsia="Times New Roman"/>
          <w:color w:val="333333"/>
          <w:sz w:val="23"/>
          <w:szCs w:val="23"/>
          <w:shd w:val="clear" w:color="auto" w:fill="FFFFFF"/>
        </w:rPr>
        <w:t xml:space="preserve"> </w:t>
      </w:r>
      <w:r w:rsidR="00FF3D54">
        <w:rPr>
          <w:rFonts w:eastAsia="Times New Roman"/>
          <w:color w:val="333333"/>
          <w:sz w:val="23"/>
          <w:szCs w:val="23"/>
          <w:shd w:val="clear" w:color="auto" w:fill="FFFFFF"/>
        </w:rPr>
        <w:t>The full</w:t>
      </w:r>
      <w:r>
        <w:rPr>
          <w:rFonts w:eastAsia="Times New Roman"/>
          <w:color w:val="333333"/>
          <w:sz w:val="23"/>
          <w:szCs w:val="23"/>
          <w:shd w:val="clear" w:color="auto" w:fill="FFFFFF"/>
        </w:rPr>
        <w:t xml:space="preserve"> </w:t>
      </w:r>
      <w:r w:rsidR="00FF3D54">
        <w:rPr>
          <w:rFonts w:eastAsia="Times New Roman"/>
          <w:color w:val="333333"/>
          <w:sz w:val="23"/>
          <w:szCs w:val="23"/>
          <w:shd w:val="clear" w:color="auto" w:fill="FFFFFF"/>
        </w:rPr>
        <w:t>announcement</w:t>
      </w:r>
      <w:r>
        <w:rPr>
          <w:rFonts w:eastAsia="Times New Roman"/>
          <w:color w:val="333333"/>
          <w:sz w:val="23"/>
          <w:szCs w:val="23"/>
          <w:shd w:val="clear" w:color="auto" w:fill="FFFFFF"/>
        </w:rPr>
        <w:t xml:space="preserve"> </w:t>
      </w:r>
      <w:r w:rsidR="00FF3D54">
        <w:rPr>
          <w:rFonts w:eastAsia="Times New Roman"/>
          <w:color w:val="333333"/>
          <w:sz w:val="23"/>
          <w:szCs w:val="23"/>
          <w:shd w:val="clear" w:color="auto" w:fill="FFFFFF"/>
        </w:rPr>
        <w:t xml:space="preserve">that includes </w:t>
      </w:r>
      <w:r>
        <w:rPr>
          <w:rFonts w:eastAsia="Times New Roman"/>
          <w:color w:val="333333"/>
          <w:sz w:val="23"/>
          <w:szCs w:val="23"/>
          <w:shd w:val="clear" w:color="auto" w:fill="FFFFFF"/>
        </w:rPr>
        <w:t>the requirements for each policy</w:t>
      </w:r>
      <w:r w:rsidR="00FF3D54">
        <w:rPr>
          <w:rFonts w:eastAsia="Times New Roman"/>
          <w:color w:val="333333"/>
          <w:sz w:val="23"/>
          <w:szCs w:val="23"/>
          <w:shd w:val="clear" w:color="auto" w:fill="FFFFFF"/>
        </w:rPr>
        <w:t xml:space="preserve"> is </w:t>
      </w:r>
      <w:r>
        <w:rPr>
          <w:rFonts w:eastAsia="Times New Roman"/>
          <w:color w:val="333333"/>
          <w:sz w:val="23"/>
          <w:szCs w:val="23"/>
          <w:shd w:val="clear" w:color="auto" w:fill="FFFFFF"/>
        </w:rPr>
        <w:t>available</w:t>
      </w:r>
      <w:r w:rsidR="00D631F3">
        <w:rPr>
          <w:rFonts w:eastAsia="Times New Roman"/>
          <w:color w:val="333333"/>
          <w:sz w:val="23"/>
          <w:szCs w:val="23"/>
          <w:shd w:val="clear" w:color="auto" w:fill="FFFFFF"/>
        </w:rPr>
        <w:t xml:space="preserve"> </w:t>
      </w:r>
      <w:hyperlink r:id="rId8" w:history="1">
        <w:r w:rsidR="00D631F3" w:rsidRPr="00D631F3">
          <w:rPr>
            <w:rStyle w:val="Hyperlink"/>
            <w:rFonts w:eastAsia="Times New Roman"/>
            <w:sz w:val="23"/>
            <w:szCs w:val="23"/>
            <w:shd w:val="clear" w:color="auto" w:fill="FFFFFF"/>
          </w:rPr>
          <w:t>here</w:t>
        </w:r>
      </w:hyperlink>
      <w:r w:rsidR="00D631F3">
        <w:rPr>
          <w:rFonts w:eastAsia="Times New Roman"/>
          <w:color w:val="333333"/>
          <w:sz w:val="23"/>
          <w:szCs w:val="23"/>
          <w:shd w:val="clear" w:color="auto" w:fill="FFFFFF"/>
        </w:rPr>
        <w:t xml:space="preserve"> and </w:t>
      </w:r>
      <w:hyperlink r:id="rId9" w:history="1">
        <w:r w:rsidR="00D631F3" w:rsidRPr="00D631F3">
          <w:rPr>
            <w:rStyle w:val="Hyperlink"/>
            <w:rFonts w:eastAsia="Times New Roman"/>
            <w:sz w:val="23"/>
            <w:szCs w:val="23"/>
            <w:shd w:val="clear" w:color="auto" w:fill="FFFFFF"/>
          </w:rPr>
          <w:t>here</w:t>
        </w:r>
      </w:hyperlink>
      <w:r w:rsidR="00D631F3">
        <w:rPr>
          <w:rFonts w:eastAsia="Times New Roman"/>
          <w:color w:val="333333"/>
          <w:sz w:val="23"/>
          <w:szCs w:val="23"/>
          <w:shd w:val="clear" w:color="auto" w:fill="FFFFFF"/>
        </w:rPr>
        <w:t>.</w:t>
      </w:r>
      <w:r>
        <w:rPr>
          <w:rFonts w:eastAsia="Times New Roman"/>
          <w:color w:val="333333"/>
          <w:sz w:val="23"/>
          <w:szCs w:val="23"/>
          <w:shd w:val="clear" w:color="auto" w:fill="FFFFFF"/>
        </w:rPr>
        <w:t xml:space="preserve"> </w:t>
      </w:r>
    </w:p>
    <w:p w14:paraId="72668C2C" w14:textId="77777777" w:rsidR="009375C6" w:rsidRDefault="009375C6" w:rsidP="009375C6">
      <w:pPr>
        <w:rPr>
          <w:rFonts w:eastAsia="Times New Roman"/>
          <w:color w:val="333333"/>
          <w:sz w:val="23"/>
          <w:szCs w:val="23"/>
          <w:shd w:val="clear" w:color="auto" w:fill="FFFFFF"/>
        </w:rPr>
      </w:pPr>
    </w:p>
    <w:p w14:paraId="631C5756" w14:textId="6B18AF56" w:rsidR="009375C6" w:rsidRDefault="009375C6" w:rsidP="009375C6">
      <w:pPr>
        <w:rPr>
          <w:rFonts w:eastAsia="Times New Roman"/>
          <w:color w:val="333333"/>
          <w:sz w:val="23"/>
          <w:szCs w:val="23"/>
          <w:shd w:val="clear" w:color="auto" w:fill="FFFFFF"/>
        </w:rPr>
      </w:pPr>
      <w:r>
        <w:rPr>
          <w:rFonts w:eastAsia="Times New Roman"/>
          <w:color w:val="333333"/>
          <w:sz w:val="23"/>
          <w:szCs w:val="23"/>
          <w:shd w:val="clear" w:color="auto" w:fill="FFFFFF"/>
        </w:rPr>
        <w:t>The government has also directed HEQCO</w:t>
      </w:r>
      <w:r w:rsidR="00FF3D54">
        <w:rPr>
          <w:rFonts w:eastAsia="Times New Roman"/>
          <w:color w:val="333333"/>
          <w:sz w:val="23"/>
          <w:szCs w:val="23"/>
          <w:shd w:val="clear" w:color="auto" w:fill="FFFFFF"/>
        </w:rPr>
        <w:t xml:space="preserve"> to undertake research on free speech,</w:t>
      </w:r>
      <w:r w:rsidR="00A515CC">
        <w:rPr>
          <w:rFonts w:eastAsia="Times New Roman"/>
          <w:color w:val="333333"/>
          <w:sz w:val="23"/>
          <w:szCs w:val="23"/>
          <w:shd w:val="clear" w:color="auto" w:fill="FFFFFF"/>
        </w:rPr>
        <w:t xml:space="preserve"> monitor progress on this issue</w:t>
      </w:r>
      <w:r w:rsidR="00FF3D54">
        <w:rPr>
          <w:rFonts w:eastAsia="Times New Roman"/>
          <w:color w:val="333333"/>
          <w:sz w:val="23"/>
          <w:szCs w:val="23"/>
          <w:shd w:val="clear" w:color="auto" w:fill="FFFFFF"/>
        </w:rPr>
        <w:t>, as well as review and assess each institution</w:t>
      </w:r>
      <w:r w:rsidR="00115857">
        <w:rPr>
          <w:rFonts w:eastAsia="Times New Roman"/>
          <w:color w:val="333333"/>
          <w:sz w:val="23"/>
          <w:szCs w:val="23"/>
          <w:shd w:val="clear" w:color="auto" w:fill="FFFFFF"/>
        </w:rPr>
        <w:t>’s</w:t>
      </w:r>
      <w:r w:rsidR="00FF3D54">
        <w:rPr>
          <w:rFonts w:eastAsia="Times New Roman"/>
          <w:color w:val="333333"/>
          <w:sz w:val="23"/>
          <w:szCs w:val="23"/>
          <w:shd w:val="clear" w:color="auto" w:fill="FFFFFF"/>
        </w:rPr>
        <w:t xml:space="preserve"> annual report and provide advice to the Minister.</w:t>
      </w:r>
    </w:p>
    <w:p w14:paraId="514F790D" w14:textId="77777777" w:rsidR="009375C6" w:rsidRDefault="009375C6" w:rsidP="009375C6">
      <w:pPr>
        <w:rPr>
          <w:rFonts w:eastAsia="Times New Roman"/>
          <w:color w:val="333333"/>
          <w:sz w:val="23"/>
          <w:szCs w:val="23"/>
          <w:shd w:val="clear" w:color="auto" w:fill="FFFFFF"/>
        </w:rPr>
      </w:pPr>
    </w:p>
    <w:p w14:paraId="70E3B665" w14:textId="4F75FCED" w:rsidR="009375C6" w:rsidRPr="009375C6" w:rsidRDefault="009375C6" w:rsidP="009375C6">
      <w:pPr>
        <w:rPr>
          <w:rFonts w:ascii="Times New Roman" w:eastAsia="Times New Roman" w:hAnsi="Times New Roman" w:cs="Times New Roman"/>
          <w:color w:val="auto"/>
          <w:sz w:val="20"/>
          <w:szCs w:val="20"/>
        </w:rPr>
      </w:pPr>
      <w:r>
        <w:rPr>
          <w:rFonts w:eastAsia="Times New Roman"/>
          <w:color w:val="333333"/>
          <w:sz w:val="23"/>
          <w:szCs w:val="23"/>
          <w:shd w:val="clear" w:color="auto" w:fill="FFFFFF"/>
        </w:rPr>
        <w:t xml:space="preserve">No details are included about how </w:t>
      </w:r>
      <w:r w:rsidR="00FF3D54">
        <w:rPr>
          <w:rFonts w:eastAsia="Times New Roman"/>
          <w:color w:val="333333"/>
          <w:sz w:val="23"/>
          <w:szCs w:val="23"/>
          <w:shd w:val="clear" w:color="auto" w:fill="FFFFFF"/>
        </w:rPr>
        <w:t>the government</w:t>
      </w:r>
      <w:r>
        <w:rPr>
          <w:rFonts w:eastAsia="Times New Roman"/>
          <w:color w:val="333333"/>
          <w:sz w:val="23"/>
          <w:szCs w:val="23"/>
          <w:shd w:val="clear" w:color="auto" w:fill="FFFFFF"/>
        </w:rPr>
        <w:t xml:space="preserve"> would </w:t>
      </w:r>
      <w:r w:rsidR="00FF3D54">
        <w:rPr>
          <w:rFonts w:eastAsia="Times New Roman"/>
          <w:color w:val="333333"/>
          <w:sz w:val="23"/>
          <w:szCs w:val="23"/>
          <w:shd w:val="clear" w:color="auto" w:fill="FFFFFF"/>
        </w:rPr>
        <w:t>go about cutting funding in response to an institution</w:t>
      </w:r>
      <w:r w:rsidR="00150D6A">
        <w:rPr>
          <w:rFonts w:eastAsia="Times New Roman"/>
          <w:color w:val="333333"/>
          <w:sz w:val="23"/>
          <w:szCs w:val="23"/>
          <w:shd w:val="clear" w:color="auto" w:fill="FFFFFF"/>
        </w:rPr>
        <w:t>’</w:t>
      </w:r>
      <w:r w:rsidR="00FF3D54">
        <w:rPr>
          <w:rFonts w:eastAsia="Times New Roman"/>
          <w:color w:val="333333"/>
          <w:sz w:val="23"/>
          <w:szCs w:val="23"/>
          <w:shd w:val="clear" w:color="auto" w:fill="FFFFFF"/>
        </w:rPr>
        <w:t>s failure to abide by their own policy.</w:t>
      </w:r>
    </w:p>
    <w:p w14:paraId="6AD93640" w14:textId="77777777" w:rsidR="009375C6" w:rsidRDefault="009375C6" w:rsidP="009375C6">
      <w:pPr>
        <w:rPr>
          <w:lang w:val="en-US"/>
        </w:rPr>
      </w:pPr>
    </w:p>
    <w:p w14:paraId="5F18E62C" w14:textId="77777777" w:rsidR="00A6555D" w:rsidRDefault="00A6555D">
      <w:pPr>
        <w:rPr>
          <w:b/>
          <w:lang w:val="en-US"/>
        </w:rPr>
      </w:pPr>
      <w:r>
        <w:rPr>
          <w:b/>
          <w:lang w:val="en-US"/>
        </w:rPr>
        <w:br w:type="page"/>
      </w:r>
    </w:p>
    <w:p w14:paraId="5820B525" w14:textId="36BA50A1" w:rsidR="00FF3D54" w:rsidRDefault="00FF3D54" w:rsidP="0083427C">
      <w:pPr>
        <w:spacing w:after="120"/>
        <w:rPr>
          <w:b/>
          <w:lang w:val="en-US"/>
        </w:rPr>
      </w:pPr>
      <w:r>
        <w:rPr>
          <w:b/>
          <w:lang w:val="en-US"/>
        </w:rPr>
        <w:lastRenderedPageBreak/>
        <w:t>OCUFA response</w:t>
      </w:r>
    </w:p>
    <w:p w14:paraId="79D2350A" w14:textId="77777777" w:rsidR="00FF3D54" w:rsidRDefault="00FF3D54" w:rsidP="009375C6">
      <w:pPr>
        <w:rPr>
          <w:lang w:val="en-US"/>
        </w:rPr>
      </w:pPr>
      <w:r>
        <w:rPr>
          <w:lang w:val="en-US"/>
        </w:rPr>
        <w:t>OCUFA responded to the government’s free speech policy directive with a short statement on August 31, 2018:</w:t>
      </w:r>
    </w:p>
    <w:p w14:paraId="1049B05B" w14:textId="77777777" w:rsidR="00FF3D54" w:rsidRDefault="00FF3D54" w:rsidP="009375C6">
      <w:pPr>
        <w:rPr>
          <w:lang w:val="en-US"/>
        </w:rPr>
      </w:pPr>
    </w:p>
    <w:p w14:paraId="75FF3FF0" w14:textId="77777777" w:rsidR="00FF3D54" w:rsidRPr="00FF3D54" w:rsidRDefault="00FF3D54" w:rsidP="00FF3D54">
      <w:pPr>
        <w:shd w:val="clear" w:color="auto" w:fill="FFFFFF"/>
        <w:spacing w:after="168" w:line="240" w:lineRule="auto"/>
        <w:ind w:left="720"/>
        <w:rPr>
          <w:color w:val="333333"/>
          <w:sz w:val="23"/>
          <w:szCs w:val="23"/>
        </w:rPr>
      </w:pPr>
      <w:r w:rsidRPr="00FF3D54">
        <w:rPr>
          <w:color w:val="333333"/>
          <w:sz w:val="23"/>
          <w:szCs w:val="23"/>
        </w:rPr>
        <w:t>“The Ontario government has announced that universities could face funding cuts if they do not comply with newly introduced requirements for campus free speech policies. OCUFA does not believe this government intervention is necessary and is deeply concerned with its implications for the province’s universities, faculty, staff, and students.</w:t>
      </w:r>
    </w:p>
    <w:p w14:paraId="5C44D2D2" w14:textId="77777777" w:rsidR="00FF3D54" w:rsidRPr="00FF3D54" w:rsidRDefault="00FF3D54" w:rsidP="00FF3D54">
      <w:pPr>
        <w:shd w:val="clear" w:color="auto" w:fill="FFFFFF"/>
        <w:spacing w:after="168" w:line="240" w:lineRule="auto"/>
        <w:ind w:left="720"/>
        <w:rPr>
          <w:color w:val="333333"/>
          <w:sz w:val="23"/>
          <w:szCs w:val="23"/>
        </w:rPr>
      </w:pPr>
      <w:r w:rsidRPr="00FF3D54">
        <w:rPr>
          <w:color w:val="333333"/>
          <w:sz w:val="23"/>
          <w:szCs w:val="23"/>
        </w:rPr>
        <w:t>Threatening to withhold funding from postsecondary institutions will only serve to undermine the quality of education at our universities and unfairly penalize students. In fact, this directive could be counterproductive and actually chill free speech on campus. Members of the university community may be discouraged from speaking up for fear of being disciplined.</w:t>
      </w:r>
    </w:p>
    <w:p w14:paraId="5758AD36" w14:textId="77777777" w:rsidR="00FF3D54" w:rsidRPr="00FF3D54" w:rsidRDefault="00FF3D54" w:rsidP="00FF3D54">
      <w:pPr>
        <w:shd w:val="clear" w:color="auto" w:fill="FFFFFF"/>
        <w:spacing w:after="168" w:line="240" w:lineRule="auto"/>
        <w:ind w:left="720"/>
        <w:rPr>
          <w:color w:val="333333"/>
          <w:sz w:val="23"/>
          <w:szCs w:val="23"/>
        </w:rPr>
      </w:pPr>
      <w:r w:rsidRPr="00FF3D54">
        <w:rPr>
          <w:color w:val="333333"/>
          <w:sz w:val="23"/>
          <w:szCs w:val="23"/>
        </w:rPr>
        <w:t>Ontario’s university faculty strongly support a culture of free, vibrant, and diverse speech on our campuses. The pursuit of knowledge is at the core of the university mission and, by its very nature, often leads to enthusiastic discussion and sometimes heated debate. This is why faculty have academic freedom provisions in our collective agreements that provide strong speech protections and why universities already have policies that attempt to foster free speech on campus while maintaining a safe and secure educational environment.</w:t>
      </w:r>
    </w:p>
    <w:p w14:paraId="7FF9D22C" w14:textId="77777777" w:rsidR="00FF3D54" w:rsidRPr="00FF3D54" w:rsidRDefault="00FF3D54" w:rsidP="00FF3D54">
      <w:pPr>
        <w:shd w:val="clear" w:color="auto" w:fill="FFFFFF"/>
        <w:spacing w:after="168" w:line="240" w:lineRule="auto"/>
        <w:ind w:left="720"/>
        <w:rPr>
          <w:color w:val="333333"/>
          <w:sz w:val="23"/>
          <w:szCs w:val="23"/>
        </w:rPr>
      </w:pPr>
      <w:r w:rsidRPr="00FF3D54">
        <w:rPr>
          <w:color w:val="333333"/>
          <w:sz w:val="23"/>
          <w:szCs w:val="23"/>
        </w:rPr>
        <w:t>The government should have invested more time working with university administrators, faculty, staff, and students to understand the potential consequences of this directive. Over the coming months, it will be vitally important that members of the university community have opportunities to exercise their speech rights through broad and comprehensive campus consultation about these policies, their implementation, and their likely impact on campus speech and university funding.”</w:t>
      </w:r>
    </w:p>
    <w:p w14:paraId="2E00CEDB" w14:textId="77777777" w:rsidR="00FF3D54" w:rsidRPr="00FF3D54" w:rsidRDefault="00FF3D54" w:rsidP="00FF3D54">
      <w:pPr>
        <w:shd w:val="clear" w:color="auto" w:fill="FFFFFF"/>
        <w:spacing w:after="168" w:line="240" w:lineRule="auto"/>
        <w:ind w:left="720"/>
        <w:rPr>
          <w:color w:val="333333"/>
          <w:sz w:val="23"/>
          <w:szCs w:val="23"/>
        </w:rPr>
      </w:pPr>
      <w:r w:rsidRPr="00FF3D54">
        <w:rPr>
          <w:color w:val="333333"/>
          <w:sz w:val="23"/>
          <w:szCs w:val="23"/>
        </w:rPr>
        <w:t>Gyllian Phillips,</w:t>
      </w:r>
      <w:r w:rsidRPr="00FF3D54">
        <w:rPr>
          <w:color w:val="333333"/>
          <w:sz w:val="23"/>
          <w:szCs w:val="23"/>
        </w:rPr>
        <w:br/>
        <w:t>President, Ontario Confederation of University Faculty Associations</w:t>
      </w:r>
    </w:p>
    <w:p w14:paraId="700C7E8C" w14:textId="77777777" w:rsidR="00FF3D54" w:rsidRPr="00FF3D54" w:rsidRDefault="00FF3D54" w:rsidP="00FF3D54">
      <w:pPr>
        <w:spacing w:line="240" w:lineRule="auto"/>
        <w:rPr>
          <w:rFonts w:ascii="Times New Roman" w:eastAsia="Times New Roman" w:hAnsi="Times New Roman" w:cs="Times New Roman"/>
          <w:color w:val="auto"/>
          <w:sz w:val="20"/>
          <w:szCs w:val="20"/>
        </w:rPr>
      </w:pPr>
    </w:p>
    <w:p w14:paraId="7C8ABA3B" w14:textId="77777777" w:rsidR="00A6555D" w:rsidRDefault="00A6555D">
      <w:pPr>
        <w:rPr>
          <w:b/>
          <w:lang w:val="en-US"/>
        </w:rPr>
      </w:pPr>
      <w:r>
        <w:rPr>
          <w:b/>
          <w:lang w:val="en-US"/>
        </w:rPr>
        <w:br w:type="page"/>
      </w:r>
    </w:p>
    <w:p w14:paraId="35D4BC1E" w14:textId="3DBB654A" w:rsidR="00FF3D54" w:rsidRDefault="003B3C54" w:rsidP="00E64DA5">
      <w:pPr>
        <w:spacing w:after="120"/>
        <w:rPr>
          <w:b/>
          <w:lang w:val="en-US"/>
        </w:rPr>
      </w:pPr>
      <w:r>
        <w:rPr>
          <w:b/>
          <w:lang w:val="en-US"/>
        </w:rPr>
        <w:lastRenderedPageBreak/>
        <w:t>OCUFA message box</w:t>
      </w:r>
    </w:p>
    <w:p w14:paraId="3D418AE3" w14:textId="529AEBE9" w:rsidR="00FF3D54" w:rsidRDefault="00FF3D54" w:rsidP="009375C6">
      <w:pPr>
        <w:rPr>
          <w:lang w:val="en-US"/>
        </w:rPr>
      </w:pPr>
      <w:r>
        <w:rPr>
          <w:lang w:val="en-US"/>
        </w:rPr>
        <w:t xml:space="preserve">OCUFA has developed key messages to </w:t>
      </w:r>
      <w:r w:rsidR="00A561AE">
        <w:rPr>
          <w:lang w:val="en-US"/>
        </w:rPr>
        <w:t>support</w:t>
      </w:r>
      <w:r>
        <w:rPr>
          <w:lang w:val="en-US"/>
        </w:rPr>
        <w:t xml:space="preserve"> faculty association leaders in responding to this issue in the public. When issues related to these new free speech policies arise on our campuses, it will be helpful to have key </w:t>
      </w:r>
      <w:r w:rsidR="00AB21BE">
        <w:rPr>
          <w:lang w:val="en-US"/>
        </w:rPr>
        <w:t>messages to guide us</w:t>
      </w:r>
      <w:r>
        <w:rPr>
          <w:lang w:val="en-US"/>
        </w:rPr>
        <w:t xml:space="preserve"> when asked to speak in the campus, local or provincial media. </w:t>
      </w:r>
      <w:r w:rsidR="00A561AE">
        <w:rPr>
          <w:lang w:val="en-US"/>
        </w:rPr>
        <w:t>They</w:t>
      </w:r>
      <w:r>
        <w:rPr>
          <w:lang w:val="en-US"/>
        </w:rPr>
        <w:t xml:space="preserve"> can also inform our advocacy work, </w:t>
      </w:r>
      <w:r w:rsidR="00AB21BE">
        <w:rPr>
          <w:lang w:val="en-US"/>
        </w:rPr>
        <w:t>for example,</w:t>
      </w:r>
      <w:r>
        <w:rPr>
          <w:lang w:val="en-US"/>
        </w:rPr>
        <w:t xml:space="preserve"> if local MPPs are interested in learning more about your faculty association’s position on this issue.</w:t>
      </w:r>
      <w:r w:rsidR="00A561AE">
        <w:rPr>
          <w:lang w:val="en-US"/>
        </w:rPr>
        <w:t xml:space="preserve"> It’s possible they may also be helpful in internal governance discussions at the Senate, Board or other tables. However, they were developed with a primarily public audience in mind.</w:t>
      </w:r>
    </w:p>
    <w:p w14:paraId="2759A631" w14:textId="77777777" w:rsidR="003B3C54" w:rsidRPr="00233FE6" w:rsidRDefault="003B3C54" w:rsidP="003B3C54">
      <w:pPr>
        <w:pStyle w:val="NoSpacing"/>
        <w:rPr>
          <w:rFonts w:ascii="Arial" w:hAnsi="Arial" w:cs="Arial"/>
          <w:b/>
        </w:rPr>
      </w:pPr>
    </w:p>
    <w:tbl>
      <w:tblPr>
        <w:tblStyle w:val="TableGrid"/>
        <w:tblW w:w="14400" w:type="dxa"/>
        <w:tblLayout w:type="fixed"/>
        <w:tblCellMar>
          <w:top w:w="144" w:type="dxa"/>
          <w:left w:w="144" w:type="dxa"/>
          <w:bottom w:w="144" w:type="dxa"/>
          <w:right w:w="144" w:type="dxa"/>
        </w:tblCellMar>
        <w:tblLook w:val="0620" w:firstRow="1" w:lastRow="0" w:firstColumn="0" w:lastColumn="0" w:noHBand="1" w:noVBand="1"/>
      </w:tblPr>
      <w:tblGrid>
        <w:gridCol w:w="2155"/>
        <w:gridCol w:w="5310"/>
        <w:gridCol w:w="6935"/>
      </w:tblGrid>
      <w:tr w:rsidR="003B3C54" w:rsidRPr="00C53E30" w14:paraId="7EFA6801" w14:textId="77777777" w:rsidTr="00D15AB2">
        <w:trPr>
          <w:cantSplit/>
          <w:trHeight w:val="144"/>
          <w:tblHeader/>
        </w:trPr>
        <w:tc>
          <w:tcPr>
            <w:tcW w:w="2155" w:type="dxa"/>
            <w:shd w:val="clear" w:color="auto" w:fill="D9D9D9" w:themeFill="background1" w:themeFillShade="D9"/>
          </w:tcPr>
          <w:p w14:paraId="35496E8F" w14:textId="77777777" w:rsidR="003B3C54" w:rsidRPr="00C53E30" w:rsidRDefault="003B3C54" w:rsidP="00D15AB2">
            <w:pPr>
              <w:pStyle w:val="NoSpacing"/>
              <w:rPr>
                <w:rFonts w:ascii="Arial" w:hAnsi="Arial" w:cs="Arial"/>
                <w:b/>
                <w:sz w:val="22"/>
                <w:szCs w:val="22"/>
              </w:rPr>
            </w:pPr>
            <w:r w:rsidRPr="00C53E30">
              <w:rPr>
                <w:rFonts w:ascii="Arial" w:hAnsi="Arial" w:cs="Arial"/>
                <w:b/>
                <w:sz w:val="22"/>
                <w:szCs w:val="22"/>
              </w:rPr>
              <w:t>Issue</w:t>
            </w:r>
          </w:p>
        </w:tc>
        <w:tc>
          <w:tcPr>
            <w:tcW w:w="5310" w:type="dxa"/>
            <w:shd w:val="clear" w:color="auto" w:fill="D9D9D9" w:themeFill="background1" w:themeFillShade="D9"/>
          </w:tcPr>
          <w:p w14:paraId="5D233CBD" w14:textId="77777777" w:rsidR="003B3C54" w:rsidRPr="00C53E30" w:rsidRDefault="003B3C54" w:rsidP="00D15AB2">
            <w:pPr>
              <w:pStyle w:val="NoSpacing"/>
              <w:rPr>
                <w:rFonts w:ascii="Arial" w:hAnsi="Arial" w:cs="Arial"/>
                <w:b/>
                <w:sz w:val="22"/>
                <w:szCs w:val="22"/>
              </w:rPr>
            </w:pPr>
            <w:r w:rsidRPr="00C53E30">
              <w:rPr>
                <w:rFonts w:ascii="Arial" w:hAnsi="Arial" w:cs="Arial"/>
                <w:b/>
                <w:sz w:val="22"/>
                <w:szCs w:val="22"/>
              </w:rPr>
              <w:t>Key messages</w:t>
            </w:r>
          </w:p>
        </w:tc>
        <w:tc>
          <w:tcPr>
            <w:tcW w:w="6935" w:type="dxa"/>
            <w:shd w:val="clear" w:color="auto" w:fill="D9D9D9" w:themeFill="background1" w:themeFillShade="D9"/>
          </w:tcPr>
          <w:p w14:paraId="2BDE01DE" w14:textId="77777777" w:rsidR="003B3C54" w:rsidRPr="00C53E30" w:rsidRDefault="003B3C54" w:rsidP="00D15AB2">
            <w:pPr>
              <w:pStyle w:val="NoSpacing"/>
              <w:rPr>
                <w:rFonts w:ascii="Arial" w:hAnsi="Arial" w:cs="Arial"/>
                <w:b/>
                <w:sz w:val="22"/>
                <w:szCs w:val="22"/>
              </w:rPr>
            </w:pPr>
            <w:r w:rsidRPr="00C53E30">
              <w:rPr>
                <w:rFonts w:ascii="Arial" w:hAnsi="Arial" w:cs="Arial"/>
                <w:b/>
                <w:sz w:val="22"/>
                <w:szCs w:val="22"/>
              </w:rPr>
              <w:t>Supporting messages</w:t>
            </w:r>
          </w:p>
        </w:tc>
      </w:tr>
      <w:tr w:rsidR="003B3C54" w:rsidRPr="00C53E30" w14:paraId="08A2C076" w14:textId="77777777" w:rsidTr="00D15AB2">
        <w:trPr>
          <w:cantSplit/>
          <w:trHeight w:val="20"/>
        </w:trPr>
        <w:tc>
          <w:tcPr>
            <w:tcW w:w="2155" w:type="dxa"/>
            <w:vMerge w:val="restart"/>
            <w:vAlign w:val="center"/>
          </w:tcPr>
          <w:p w14:paraId="6774DDB4" w14:textId="77777777" w:rsidR="003B3C54" w:rsidRPr="00C53E30" w:rsidRDefault="003B3C54" w:rsidP="00D15AB2">
            <w:pPr>
              <w:pStyle w:val="NoSpacing"/>
              <w:rPr>
                <w:rFonts w:ascii="Arial" w:hAnsi="Arial" w:cs="Arial"/>
                <w:b/>
                <w:i/>
                <w:sz w:val="22"/>
                <w:szCs w:val="22"/>
              </w:rPr>
            </w:pPr>
            <w:r w:rsidRPr="00C53E30">
              <w:rPr>
                <w:rFonts w:ascii="Arial" w:hAnsi="Arial" w:cs="Arial"/>
                <w:b/>
                <w:i/>
                <w:sz w:val="22"/>
                <w:szCs w:val="22"/>
              </w:rPr>
              <w:t>There is no free speech crisis</w:t>
            </w:r>
          </w:p>
        </w:tc>
        <w:tc>
          <w:tcPr>
            <w:tcW w:w="5310" w:type="dxa"/>
            <w:vMerge w:val="restart"/>
            <w:vAlign w:val="center"/>
          </w:tcPr>
          <w:p w14:paraId="096A3F99" w14:textId="77777777" w:rsidR="003B3C54" w:rsidRPr="00C53E30" w:rsidRDefault="003B3C54" w:rsidP="00D15AB2">
            <w:pPr>
              <w:pStyle w:val="NoSpacing"/>
              <w:rPr>
                <w:rFonts w:ascii="Arial" w:hAnsi="Arial" w:cs="Arial"/>
                <w:sz w:val="22"/>
                <w:szCs w:val="22"/>
              </w:rPr>
            </w:pPr>
          </w:p>
          <w:p w14:paraId="4C169810" w14:textId="77777777" w:rsidR="003B3C54" w:rsidRPr="00C53E30" w:rsidRDefault="003B3C54" w:rsidP="00D15AB2">
            <w:pPr>
              <w:pStyle w:val="NoSpacing"/>
              <w:rPr>
                <w:rFonts w:ascii="Arial" w:hAnsi="Arial" w:cs="Arial"/>
                <w:sz w:val="22"/>
                <w:szCs w:val="22"/>
              </w:rPr>
            </w:pPr>
            <w:r>
              <w:rPr>
                <w:rFonts w:ascii="Arial" w:hAnsi="Arial" w:cs="Arial"/>
                <w:sz w:val="22"/>
                <w:szCs w:val="22"/>
              </w:rPr>
              <w:t xml:space="preserve">Despite the government’s political posturing, there is no free speech crisis on university campuses. </w:t>
            </w:r>
            <w:r w:rsidRPr="007537DF">
              <w:rPr>
                <w:rFonts w:ascii="Arial" w:hAnsi="Arial" w:cs="Arial"/>
                <w:sz w:val="22"/>
                <w:szCs w:val="22"/>
              </w:rPr>
              <w:t xml:space="preserve">Ontario’s universities are vital spaces </w:t>
            </w:r>
            <w:r>
              <w:rPr>
                <w:rFonts w:ascii="Arial" w:hAnsi="Arial" w:cs="Arial"/>
                <w:sz w:val="22"/>
                <w:szCs w:val="22"/>
              </w:rPr>
              <w:t>that foster</w:t>
            </w:r>
            <w:r w:rsidRPr="007537DF">
              <w:rPr>
                <w:rFonts w:ascii="Arial" w:hAnsi="Arial" w:cs="Arial"/>
                <w:sz w:val="22"/>
                <w:szCs w:val="22"/>
              </w:rPr>
              <w:t xml:space="preserve"> a culture of rich academic debate and free expression</w:t>
            </w:r>
            <w:r>
              <w:rPr>
                <w:rFonts w:ascii="Arial" w:hAnsi="Arial" w:cs="Arial"/>
                <w:sz w:val="22"/>
                <w:szCs w:val="22"/>
              </w:rPr>
              <w:t xml:space="preserve">. </w:t>
            </w:r>
          </w:p>
        </w:tc>
        <w:tc>
          <w:tcPr>
            <w:tcW w:w="6935" w:type="dxa"/>
          </w:tcPr>
          <w:p w14:paraId="19D48298" w14:textId="77777777" w:rsidR="003B3C54" w:rsidRPr="00C53E30" w:rsidRDefault="003B3C54" w:rsidP="00D15AB2">
            <w:pPr>
              <w:pStyle w:val="NoSpacing"/>
              <w:rPr>
                <w:rFonts w:ascii="Arial" w:hAnsi="Arial" w:cs="Arial"/>
                <w:sz w:val="22"/>
                <w:szCs w:val="22"/>
              </w:rPr>
            </w:pPr>
            <w:r w:rsidRPr="007D711D">
              <w:rPr>
                <w:rFonts w:ascii="Arial" w:hAnsi="Arial" w:cs="Arial"/>
                <w:sz w:val="22"/>
                <w:szCs w:val="22"/>
              </w:rPr>
              <w:t xml:space="preserve">The pursuit of knowledge is at the core of the university mission </w:t>
            </w:r>
            <w:r w:rsidRPr="00CB416F">
              <w:rPr>
                <w:rFonts w:ascii="Arial" w:hAnsi="Arial" w:cs="Arial"/>
                <w:sz w:val="22"/>
                <w:szCs w:val="22"/>
              </w:rPr>
              <w:t xml:space="preserve">and that requires our campuses be places where </w:t>
            </w:r>
            <w:r>
              <w:rPr>
                <w:rFonts w:ascii="Arial" w:hAnsi="Arial" w:cs="Arial"/>
                <w:sz w:val="22"/>
                <w:szCs w:val="22"/>
              </w:rPr>
              <w:t xml:space="preserve">diversity is celebrated and </w:t>
            </w:r>
            <w:r w:rsidRPr="00CB416F">
              <w:rPr>
                <w:rFonts w:ascii="Arial" w:hAnsi="Arial" w:cs="Arial"/>
                <w:sz w:val="22"/>
                <w:szCs w:val="22"/>
              </w:rPr>
              <w:t>all community members have the right to speak their minds and respectfully challenge each other intellectually.</w:t>
            </w:r>
          </w:p>
        </w:tc>
      </w:tr>
      <w:tr w:rsidR="003B3C54" w:rsidRPr="00C53E30" w14:paraId="53C186F3" w14:textId="77777777" w:rsidTr="00D15AB2">
        <w:trPr>
          <w:cantSplit/>
          <w:trHeight w:val="20"/>
        </w:trPr>
        <w:tc>
          <w:tcPr>
            <w:tcW w:w="2155" w:type="dxa"/>
            <w:vMerge/>
            <w:vAlign w:val="center"/>
          </w:tcPr>
          <w:p w14:paraId="66BE2E08" w14:textId="77777777" w:rsidR="003B3C54" w:rsidRPr="00C53E30" w:rsidRDefault="003B3C54" w:rsidP="00D15AB2">
            <w:pPr>
              <w:pStyle w:val="NoSpacing"/>
              <w:rPr>
                <w:rFonts w:ascii="Arial" w:hAnsi="Arial" w:cs="Arial"/>
                <w:b/>
                <w:i/>
                <w:sz w:val="22"/>
                <w:szCs w:val="22"/>
              </w:rPr>
            </w:pPr>
          </w:p>
        </w:tc>
        <w:tc>
          <w:tcPr>
            <w:tcW w:w="5310" w:type="dxa"/>
            <w:vMerge/>
            <w:vAlign w:val="center"/>
          </w:tcPr>
          <w:p w14:paraId="28F8C778" w14:textId="77777777" w:rsidR="003B3C54" w:rsidRPr="00C53E30" w:rsidRDefault="003B3C54" w:rsidP="00D15AB2">
            <w:pPr>
              <w:pStyle w:val="NoSpacing"/>
              <w:rPr>
                <w:rFonts w:ascii="Arial" w:hAnsi="Arial" w:cs="Arial"/>
                <w:sz w:val="22"/>
                <w:szCs w:val="22"/>
              </w:rPr>
            </w:pPr>
          </w:p>
        </w:tc>
        <w:tc>
          <w:tcPr>
            <w:tcW w:w="6935" w:type="dxa"/>
          </w:tcPr>
          <w:p w14:paraId="6B0902E9" w14:textId="77777777" w:rsidR="003B3C54" w:rsidRPr="00C53E30" w:rsidRDefault="003B3C54" w:rsidP="00D15AB2">
            <w:pPr>
              <w:pStyle w:val="NoSpacing"/>
              <w:rPr>
                <w:rFonts w:ascii="Arial" w:hAnsi="Arial" w:cs="Arial"/>
                <w:sz w:val="22"/>
                <w:szCs w:val="22"/>
              </w:rPr>
            </w:pPr>
            <w:r>
              <w:rPr>
                <w:rFonts w:ascii="Arial" w:hAnsi="Arial" w:cs="Arial"/>
                <w:sz w:val="22"/>
                <w:szCs w:val="22"/>
              </w:rPr>
              <w:t>U</w:t>
            </w:r>
            <w:r w:rsidRPr="007D711D">
              <w:rPr>
                <w:rFonts w:ascii="Arial" w:hAnsi="Arial" w:cs="Arial"/>
                <w:sz w:val="22"/>
                <w:szCs w:val="22"/>
              </w:rPr>
              <w:t xml:space="preserve">niversities already have policies </w:t>
            </w:r>
            <w:r>
              <w:rPr>
                <w:rFonts w:ascii="Arial" w:hAnsi="Arial" w:cs="Arial"/>
                <w:sz w:val="22"/>
                <w:szCs w:val="22"/>
              </w:rPr>
              <w:t>that work to</w:t>
            </w:r>
            <w:r w:rsidRPr="007D711D">
              <w:rPr>
                <w:rFonts w:ascii="Arial" w:hAnsi="Arial" w:cs="Arial"/>
                <w:sz w:val="22"/>
                <w:szCs w:val="22"/>
              </w:rPr>
              <w:t xml:space="preserve"> foster free speech on campus while maintaining a</w:t>
            </w:r>
            <w:r>
              <w:rPr>
                <w:rFonts w:ascii="Arial" w:hAnsi="Arial" w:cs="Arial"/>
                <w:sz w:val="22"/>
                <w:szCs w:val="22"/>
              </w:rPr>
              <w:t>n inclusive</w:t>
            </w:r>
            <w:r w:rsidRPr="007D711D">
              <w:rPr>
                <w:rFonts w:ascii="Arial" w:hAnsi="Arial" w:cs="Arial"/>
                <w:sz w:val="22"/>
                <w:szCs w:val="22"/>
              </w:rPr>
              <w:t xml:space="preserve"> educational environment</w:t>
            </w:r>
            <w:r>
              <w:rPr>
                <w:rFonts w:ascii="Arial" w:hAnsi="Arial" w:cs="Arial"/>
                <w:sz w:val="22"/>
                <w:szCs w:val="22"/>
              </w:rPr>
              <w:t>. Individual institutions, through internal democratic processes, should</w:t>
            </w:r>
            <w:r w:rsidRPr="00981B91">
              <w:rPr>
                <w:rFonts w:ascii="Arial" w:hAnsi="Arial" w:cs="Arial"/>
                <w:sz w:val="22"/>
                <w:szCs w:val="22"/>
              </w:rPr>
              <w:t xml:space="preserve"> determine when </w:t>
            </w:r>
            <w:r>
              <w:rPr>
                <w:rFonts w:ascii="Arial" w:hAnsi="Arial" w:cs="Arial"/>
                <w:sz w:val="22"/>
                <w:szCs w:val="22"/>
              </w:rPr>
              <w:t xml:space="preserve">additional </w:t>
            </w:r>
            <w:r w:rsidRPr="00981B91">
              <w:rPr>
                <w:rFonts w:ascii="Arial" w:hAnsi="Arial" w:cs="Arial"/>
                <w:sz w:val="22"/>
                <w:szCs w:val="22"/>
              </w:rPr>
              <w:t xml:space="preserve">policies and procedures might be needed to protect the speech rights of </w:t>
            </w:r>
            <w:r>
              <w:rPr>
                <w:rFonts w:ascii="Arial" w:hAnsi="Arial" w:cs="Arial"/>
                <w:sz w:val="22"/>
                <w:szCs w:val="22"/>
              </w:rPr>
              <w:t>community members</w:t>
            </w:r>
            <w:r w:rsidRPr="00981B91">
              <w:rPr>
                <w:rFonts w:ascii="Arial" w:hAnsi="Arial" w:cs="Arial"/>
                <w:sz w:val="22"/>
                <w:szCs w:val="22"/>
              </w:rPr>
              <w:t>.</w:t>
            </w:r>
            <w:r>
              <w:rPr>
                <w:rFonts w:ascii="Arial" w:hAnsi="Arial" w:cs="Arial"/>
                <w:sz w:val="22"/>
                <w:szCs w:val="22"/>
              </w:rPr>
              <w:t xml:space="preserve"> </w:t>
            </w:r>
          </w:p>
        </w:tc>
      </w:tr>
      <w:tr w:rsidR="003B3C54" w:rsidRPr="00C53E30" w14:paraId="75AF86A0" w14:textId="77777777" w:rsidTr="00D15AB2">
        <w:trPr>
          <w:cantSplit/>
          <w:trHeight w:val="20"/>
        </w:trPr>
        <w:tc>
          <w:tcPr>
            <w:tcW w:w="2155" w:type="dxa"/>
            <w:vMerge/>
            <w:vAlign w:val="center"/>
          </w:tcPr>
          <w:p w14:paraId="4262FE1B" w14:textId="77777777" w:rsidR="003B3C54" w:rsidRPr="00C53E30" w:rsidRDefault="003B3C54" w:rsidP="00D15AB2">
            <w:pPr>
              <w:pStyle w:val="NoSpacing"/>
              <w:rPr>
                <w:rFonts w:ascii="Arial" w:hAnsi="Arial" w:cs="Arial"/>
                <w:b/>
                <w:i/>
                <w:sz w:val="22"/>
                <w:szCs w:val="22"/>
              </w:rPr>
            </w:pPr>
          </w:p>
        </w:tc>
        <w:tc>
          <w:tcPr>
            <w:tcW w:w="5310" w:type="dxa"/>
            <w:vMerge/>
            <w:vAlign w:val="center"/>
          </w:tcPr>
          <w:p w14:paraId="6ABB25E0" w14:textId="77777777" w:rsidR="003B3C54" w:rsidRPr="00C53E30" w:rsidRDefault="003B3C54" w:rsidP="00D15AB2">
            <w:pPr>
              <w:pStyle w:val="NoSpacing"/>
              <w:rPr>
                <w:rFonts w:ascii="Arial" w:hAnsi="Arial" w:cs="Arial"/>
                <w:sz w:val="22"/>
                <w:szCs w:val="22"/>
              </w:rPr>
            </w:pPr>
          </w:p>
        </w:tc>
        <w:tc>
          <w:tcPr>
            <w:tcW w:w="6935" w:type="dxa"/>
          </w:tcPr>
          <w:p w14:paraId="28A8FAF0" w14:textId="77777777" w:rsidR="003B3C54" w:rsidRPr="00C53E30" w:rsidRDefault="003B3C54" w:rsidP="00D15AB2">
            <w:pPr>
              <w:pStyle w:val="NoSpacing"/>
              <w:rPr>
                <w:rFonts w:ascii="Arial" w:hAnsi="Arial" w:cs="Arial"/>
                <w:sz w:val="22"/>
                <w:szCs w:val="22"/>
              </w:rPr>
            </w:pPr>
            <w:r w:rsidRPr="0019576B">
              <w:rPr>
                <w:rFonts w:ascii="Arial" w:hAnsi="Arial" w:cs="Arial"/>
                <w:sz w:val="22"/>
                <w:szCs w:val="22"/>
              </w:rPr>
              <w:t xml:space="preserve">Ontario’s university faculty </w:t>
            </w:r>
            <w:r>
              <w:rPr>
                <w:rFonts w:ascii="Arial" w:hAnsi="Arial" w:cs="Arial"/>
                <w:sz w:val="22"/>
                <w:szCs w:val="22"/>
              </w:rPr>
              <w:t>strongly</w:t>
            </w:r>
            <w:r w:rsidRPr="0019576B">
              <w:rPr>
                <w:rFonts w:ascii="Arial" w:hAnsi="Arial" w:cs="Arial"/>
                <w:sz w:val="22"/>
                <w:szCs w:val="22"/>
              </w:rPr>
              <w:t xml:space="preserve"> support</w:t>
            </w:r>
            <w:r>
              <w:rPr>
                <w:rFonts w:ascii="Arial" w:hAnsi="Arial" w:cs="Arial"/>
                <w:sz w:val="22"/>
                <w:szCs w:val="22"/>
              </w:rPr>
              <w:t>er</w:t>
            </w:r>
            <w:r w:rsidRPr="0019576B">
              <w:rPr>
                <w:rFonts w:ascii="Arial" w:hAnsi="Arial" w:cs="Arial"/>
                <w:sz w:val="22"/>
                <w:szCs w:val="22"/>
              </w:rPr>
              <w:t xml:space="preserve"> a culture of free, vibrant, and diverse speech on our campuses.</w:t>
            </w:r>
            <w:r>
              <w:rPr>
                <w:rFonts w:ascii="Arial" w:hAnsi="Arial" w:cs="Arial"/>
                <w:sz w:val="22"/>
                <w:szCs w:val="22"/>
              </w:rPr>
              <w:t xml:space="preserve"> With this principle in mind, faculty have worked hard to ensure we have</w:t>
            </w:r>
            <w:r w:rsidRPr="00981B91">
              <w:rPr>
                <w:rFonts w:ascii="Arial" w:hAnsi="Arial" w:cs="Arial"/>
                <w:sz w:val="22"/>
                <w:szCs w:val="22"/>
              </w:rPr>
              <w:t xml:space="preserve"> academic freedom provisions </w:t>
            </w:r>
            <w:r>
              <w:rPr>
                <w:rFonts w:ascii="Arial" w:hAnsi="Arial" w:cs="Arial"/>
                <w:sz w:val="22"/>
                <w:szCs w:val="22"/>
              </w:rPr>
              <w:t>that</w:t>
            </w:r>
            <w:r w:rsidRPr="00981B91">
              <w:rPr>
                <w:rFonts w:ascii="Arial" w:hAnsi="Arial" w:cs="Arial"/>
                <w:sz w:val="22"/>
                <w:szCs w:val="22"/>
              </w:rPr>
              <w:t xml:space="preserve"> provide strong speech protections.</w:t>
            </w:r>
          </w:p>
        </w:tc>
      </w:tr>
      <w:tr w:rsidR="003B3C54" w:rsidRPr="00C53E30" w14:paraId="05F19771" w14:textId="77777777" w:rsidTr="00D15AB2">
        <w:trPr>
          <w:cantSplit/>
          <w:trHeight w:val="20"/>
        </w:trPr>
        <w:tc>
          <w:tcPr>
            <w:tcW w:w="2155" w:type="dxa"/>
            <w:vMerge w:val="restart"/>
            <w:vAlign w:val="center"/>
          </w:tcPr>
          <w:p w14:paraId="69CCA63A" w14:textId="77777777" w:rsidR="003B3C54" w:rsidRDefault="003B3C54" w:rsidP="00D15AB2">
            <w:pPr>
              <w:pStyle w:val="NoSpacing"/>
              <w:rPr>
                <w:rFonts w:ascii="Arial" w:hAnsi="Arial" w:cs="Arial"/>
                <w:b/>
                <w:i/>
                <w:sz w:val="22"/>
                <w:szCs w:val="22"/>
              </w:rPr>
            </w:pPr>
            <w:r>
              <w:rPr>
                <w:rFonts w:ascii="Arial" w:hAnsi="Arial" w:cs="Arial"/>
                <w:b/>
                <w:i/>
                <w:sz w:val="22"/>
                <w:szCs w:val="22"/>
              </w:rPr>
              <w:t>University autonomy</w:t>
            </w:r>
          </w:p>
          <w:p w14:paraId="6B11F3E2" w14:textId="77777777" w:rsidR="003B3C54" w:rsidRDefault="003B3C54" w:rsidP="00D15AB2">
            <w:pPr>
              <w:pStyle w:val="NoSpacing"/>
              <w:rPr>
                <w:rFonts w:ascii="Arial" w:hAnsi="Arial" w:cs="Arial"/>
                <w:b/>
                <w:i/>
                <w:sz w:val="22"/>
                <w:szCs w:val="22"/>
              </w:rPr>
            </w:pPr>
          </w:p>
        </w:tc>
        <w:tc>
          <w:tcPr>
            <w:tcW w:w="5310" w:type="dxa"/>
            <w:vMerge w:val="restart"/>
            <w:vAlign w:val="center"/>
          </w:tcPr>
          <w:p w14:paraId="43ED4977" w14:textId="77777777" w:rsidR="00E64DA5" w:rsidRDefault="00E64DA5" w:rsidP="00D15AB2">
            <w:pPr>
              <w:pStyle w:val="NoSpacing"/>
              <w:rPr>
                <w:rFonts w:ascii="Arial" w:hAnsi="Arial" w:cs="Arial"/>
                <w:sz w:val="22"/>
                <w:szCs w:val="22"/>
              </w:rPr>
            </w:pPr>
          </w:p>
          <w:p w14:paraId="2AC605C3" w14:textId="77777777" w:rsidR="003B3C54" w:rsidRDefault="003B3C54" w:rsidP="00D15AB2">
            <w:pPr>
              <w:pStyle w:val="NoSpacing"/>
              <w:rPr>
                <w:rFonts w:ascii="Arial" w:hAnsi="Arial" w:cs="Arial"/>
                <w:sz w:val="22"/>
                <w:szCs w:val="22"/>
              </w:rPr>
            </w:pPr>
            <w:r>
              <w:rPr>
                <w:rFonts w:ascii="Arial" w:hAnsi="Arial" w:cs="Arial"/>
                <w:sz w:val="22"/>
                <w:szCs w:val="22"/>
              </w:rPr>
              <w:t>Ontario’s universities operate autonomously so that they are protected from the political whims of government. This unnecessary government intervention infringes upon that autonomy.</w:t>
            </w:r>
          </w:p>
          <w:p w14:paraId="09D7C99C" w14:textId="77777777" w:rsidR="003B3C54" w:rsidRDefault="003B3C54" w:rsidP="00D15AB2">
            <w:pPr>
              <w:pStyle w:val="NoSpacing"/>
              <w:rPr>
                <w:rFonts w:ascii="Arial" w:hAnsi="Arial" w:cs="Arial"/>
                <w:sz w:val="22"/>
                <w:szCs w:val="22"/>
              </w:rPr>
            </w:pPr>
          </w:p>
          <w:p w14:paraId="0128228A" w14:textId="77777777" w:rsidR="00E64DA5" w:rsidRDefault="00E64DA5" w:rsidP="00D15AB2">
            <w:pPr>
              <w:pStyle w:val="NoSpacing"/>
              <w:rPr>
                <w:rFonts w:ascii="Arial" w:hAnsi="Arial" w:cs="Arial"/>
                <w:sz w:val="22"/>
                <w:szCs w:val="22"/>
              </w:rPr>
            </w:pPr>
          </w:p>
          <w:p w14:paraId="365E08E4" w14:textId="77777777" w:rsidR="003B3C54" w:rsidRDefault="003B3C54" w:rsidP="00D15AB2">
            <w:pPr>
              <w:pStyle w:val="NoSpacing"/>
              <w:rPr>
                <w:rFonts w:ascii="Arial" w:hAnsi="Arial" w:cs="Arial"/>
                <w:sz w:val="22"/>
                <w:szCs w:val="22"/>
              </w:rPr>
            </w:pPr>
            <w:r>
              <w:rPr>
                <w:rFonts w:ascii="Arial" w:hAnsi="Arial" w:cs="Arial"/>
                <w:sz w:val="22"/>
                <w:szCs w:val="22"/>
              </w:rPr>
              <w:lastRenderedPageBreak/>
              <w:t>The government should respect the autonomy of Ontario’s universities and reconsider this politically motivated directive.</w:t>
            </w:r>
          </w:p>
        </w:tc>
        <w:tc>
          <w:tcPr>
            <w:tcW w:w="6935" w:type="dxa"/>
          </w:tcPr>
          <w:p w14:paraId="5087D48A" w14:textId="77777777" w:rsidR="003B3C54" w:rsidRPr="007969F6" w:rsidRDefault="003B3C54" w:rsidP="00D15AB2">
            <w:pPr>
              <w:pStyle w:val="NoSpacing"/>
              <w:rPr>
                <w:rFonts w:ascii="Arial" w:hAnsi="Arial" w:cs="Arial"/>
                <w:sz w:val="22"/>
                <w:szCs w:val="22"/>
                <w:highlight w:val="yellow"/>
              </w:rPr>
            </w:pPr>
            <w:r w:rsidRPr="007969F6">
              <w:rPr>
                <w:rFonts w:ascii="Arial" w:hAnsi="Arial" w:cs="Arial"/>
                <w:sz w:val="22"/>
                <w:szCs w:val="22"/>
              </w:rPr>
              <w:lastRenderedPageBreak/>
              <w:t>This unneeded interference in the academic governance of Ontario’s universities will have concerning implications for faculty, staff, and students.</w:t>
            </w:r>
          </w:p>
        </w:tc>
      </w:tr>
      <w:tr w:rsidR="003B3C54" w:rsidRPr="00C53E30" w14:paraId="73997B70" w14:textId="77777777" w:rsidTr="00D15AB2">
        <w:trPr>
          <w:cantSplit/>
          <w:trHeight w:val="20"/>
        </w:trPr>
        <w:tc>
          <w:tcPr>
            <w:tcW w:w="2155" w:type="dxa"/>
            <w:vMerge/>
            <w:vAlign w:val="center"/>
          </w:tcPr>
          <w:p w14:paraId="204B6D58" w14:textId="77777777" w:rsidR="003B3C54" w:rsidRDefault="003B3C54" w:rsidP="00D15AB2">
            <w:pPr>
              <w:pStyle w:val="NoSpacing"/>
              <w:rPr>
                <w:rFonts w:ascii="Arial" w:hAnsi="Arial" w:cs="Arial"/>
                <w:b/>
                <w:i/>
                <w:sz w:val="22"/>
                <w:szCs w:val="22"/>
              </w:rPr>
            </w:pPr>
          </w:p>
        </w:tc>
        <w:tc>
          <w:tcPr>
            <w:tcW w:w="5310" w:type="dxa"/>
            <w:vMerge/>
            <w:vAlign w:val="center"/>
          </w:tcPr>
          <w:p w14:paraId="08AE91A7" w14:textId="77777777" w:rsidR="003B3C54" w:rsidRDefault="003B3C54" w:rsidP="00D15AB2">
            <w:pPr>
              <w:pStyle w:val="NoSpacing"/>
              <w:rPr>
                <w:rFonts w:ascii="Arial" w:hAnsi="Arial" w:cs="Arial"/>
                <w:sz w:val="22"/>
                <w:szCs w:val="22"/>
              </w:rPr>
            </w:pPr>
          </w:p>
        </w:tc>
        <w:tc>
          <w:tcPr>
            <w:tcW w:w="6935" w:type="dxa"/>
          </w:tcPr>
          <w:p w14:paraId="2C166E7D" w14:textId="77777777" w:rsidR="003B3C54" w:rsidRPr="007969F6" w:rsidRDefault="003B3C54" w:rsidP="00D15AB2">
            <w:pPr>
              <w:pStyle w:val="NoSpacing"/>
              <w:rPr>
                <w:rFonts w:ascii="Arial" w:hAnsi="Arial" w:cs="Arial"/>
                <w:sz w:val="22"/>
                <w:szCs w:val="22"/>
              </w:rPr>
            </w:pPr>
            <w:r>
              <w:rPr>
                <w:rFonts w:ascii="Arial" w:hAnsi="Arial" w:cs="Arial"/>
                <w:sz w:val="22"/>
                <w:szCs w:val="22"/>
              </w:rPr>
              <w:t>Universities are institutions of teaching and research. It is inappropriate for them to be used as ideological tools to further this government’s political agenda.</w:t>
            </w:r>
          </w:p>
        </w:tc>
      </w:tr>
      <w:tr w:rsidR="003B3C54" w:rsidRPr="00C53E30" w14:paraId="476AA4FB" w14:textId="77777777" w:rsidTr="00D15AB2">
        <w:trPr>
          <w:cantSplit/>
          <w:trHeight w:val="1889"/>
        </w:trPr>
        <w:tc>
          <w:tcPr>
            <w:tcW w:w="2155" w:type="dxa"/>
            <w:vMerge/>
            <w:vAlign w:val="center"/>
          </w:tcPr>
          <w:p w14:paraId="62216335" w14:textId="77777777" w:rsidR="003B3C54" w:rsidRDefault="003B3C54" w:rsidP="00D15AB2">
            <w:pPr>
              <w:pStyle w:val="NoSpacing"/>
              <w:rPr>
                <w:rFonts w:ascii="Arial" w:hAnsi="Arial" w:cs="Arial"/>
                <w:b/>
                <w:i/>
                <w:sz w:val="22"/>
                <w:szCs w:val="22"/>
              </w:rPr>
            </w:pPr>
          </w:p>
        </w:tc>
        <w:tc>
          <w:tcPr>
            <w:tcW w:w="5310" w:type="dxa"/>
            <w:vMerge/>
            <w:vAlign w:val="center"/>
          </w:tcPr>
          <w:p w14:paraId="35E7DB45" w14:textId="77777777" w:rsidR="003B3C54" w:rsidRDefault="003B3C54" w:rsidP="00D15AB2">
            <w:pPr>
              <w:pStyle w:val="NoSpacing"/>
              <w:rPr>
                <w:rFonts w:ascii="Arial" w:hAnsi="Arial" w:cs="Arial"/>
                <w:sz w:val="22"/>
                <w:szCs w:val="22"/>
              </w:rPr>
            </w:pPr>
          </w:p>
        </w:tc>
        <w:tc>
          <w:tcPr>
            <w:tcW w:w="6935" w:type="dxa"/>
          </w:tcPr>
          <w:p w14:paraId="1AD3B8F1" w14:textId="77777777" w:rsidR="003B3C54" w:rsidRPr="000159F2" w:rsidRDefault="003B3C54" w:rsidP="00D15AB2">
            <w:pPr>
              <w:pStyle w:val="NoSpacing"/>
              <w:rPr>
                <w:rFonts w:ascii="Arial" w:hAnsi="Arial" w:cs="Arial"/>
                <w:sz w:val="22"/>
                <w:szCs w:val="22"/>
              </w:rPr>
            </w:pPr>
            <w:r w:rsidRPr="007969F6">
              <w:rPr>
                <w:rFonts w:ascii="Arial" w:hAnsi="Arial" w:cs="Arial"/>
                <w:sz w:val="22"/>
                <w:szCs w:val="22"/>
              </w:rPr>
              <w:t>University policy development should be a transparent and accountable process, driven by the university community, including faculty, students, and staff.</w:t>
            </w:r>
          </w:p>
        </w:tc>
      </w:tr>
      <w:tr w:rsidR="003B3C54" w:rsidRPr="00C53E30" w14:paraId="3CD5C898" w14:textId="77777777" w:rsidTr="00D15AB2">
        <w:trPr>
          <w:cantSplit/>
          <w:trHeight w:val="20"/>
        </w:trPr>
        <w:tc>
          <w:tcPr>
            <w:tcW w:w="2155" w:type="dxa"/>
            <w:vMerge w:val="restart"/>
            <w:vAlign w:val="center"/>
          </w:tcPr>
          <w:p w14:paraId="61480A32" w14:textId="77777777" w:rsidR="003B3C54" w:rsidRPr="00C53E30" w:rsidRDefault="003B3C54" w:rsidP="00D15AB2">
            <w:pPr>
              <w:pStyle w:val="NoSpacing"/>
              <w:rPr>
                <w:rFonts w:ascii="Arial" w:hAnsi="Arial" w:cs="Arial"/>
                <w:b/>
                <w:i/>
                <w:sz w:val="22"/>
                <w:szCs w:val="22"/>
              </w:rPr>
            </w:pPr>
            <w:r>
              <w:rPr>
                <w:rFonts w:ascii="Arial" w:hAnsi="Arial" w:cs="Arial"/>
                <w:b/>
                <w:i/>
                <w:sz w:val="22"/>
                <w:szCs w:val="22"/>
              </w:rPr>
              <w:lastRenderedPageBreak/>
              <w:t>Quality of education and research</w:t>
            </w:r>
          </w:p>
        </w:tc>
        <w:tc>
          <w:tcPr>
            <w:tcW w:w="5310" w:type="dxa"/>
            <w:vMerge w:val="restart"/>
            <w:vAlign w:val="center"/>
          </w:tcPr>
          <w:p w14:paraId="23BC1847" w14:textId="77777777" w:rsidR="003B3C54" w:rsidRDefault="003B3C54" w:rsidP="00D15AB2">
            <w:pPr>
              <w:pStyle w:val="NoSpacing"/>
              <w:rPr>
                <w:rFonts w:ascii="Arial" w:hAnsi="Arial" w:cs="Arial"/>
                <w:sz w:val="22"/>
                <w:szCs w:val="22"/>
              </w:rPr>
            </w:pPr>
            <w:r w:rsidRPr="001E5CA7">
              <w:rPr>
                <w:rFonts w:ascii="Arial" w:hAnsi="Arial" w:cs="Arial"/>
                <w:sz w:val="22"/>
                <w:szCs w:val="22"/>
              </w:rPr>
              <w:t xml:space="preserve">Threatening budget cuts for already underfunded universities and colleges undermines their academic integrity and jeopardizes </w:t>
            </w:r>
            <w:r>
              <w:rPr>
                <w:rFonts w:ascii="Arial" w:hAnsi="Arial" w:cs="Arial"/>
                <w:sz w:val="22"/>
                <w:szCs w:val="22"/>
              </w:rPr>
              <w:t xml:space="preserve">student </w:t>
            </w:r>
            <w:r w:rsidRPr="001E5CA7">
              <w:rPr>
                <w:rFonts w:ascii="Arial" w:hAnsi="Arial" w:cs="Arial"/>
                <w:sz w:val="22"/>
                <w:szCs w:val="22"/>
              </w:rPr>
              <w:t>education and research quality.</w:t>
            </w:r>
          </w:p>
          <w:p w14:paraId="01FC15CB" w14:textId="77777777" w:rsidR="003B3C54" w:rsidRDefault="003B3C54" w:rsidP="00D15AB2">
            <w:pPr>
              <w:pStyle w:val="NoSpacing"/>
              <w:rPr>
                <w:rFonts w:ascii="Arial" w:hAnsi="Arial" w:cs="Arial"/>
                <w:sz w:val="22"/>
                <w:szCs w:val="22"/>
              </w:rPr>
            </w:pPr>
          </w:p>
          <w:p w14:paraId="3EDCB07D" w14:textId="77777777" w:rsidR="003B3C54" w:rsidRPr="00C53E30" w:rsidRDefault="003B3C54" w:rsidP="00D15AB2">
            <w:pPr>
              <w:pStyle w:val="NoSpacing"/>
              <w:rPr>
                <w:rFonts w:ascii="Arial" w:hAnsi="Arial" w:cs="Arial"/>
                <w:sz w:val="22"/>
                <w:szCs w:val="22"/>
              </w:rPr>
            </w:pPr>
            <w:r>
              <w:rPr>
                <w:rFonts w:ascii="Arial" w:hAnsi="Arial" w:cs="Arial"/>
                <w:sz w:val="22"/>
                <w:szCs w:val="22"/>
              </w:rPr>
              <w:t xml:space="preserve">The government should </w:t>
            </w:r>
            <w:r w:rsidRPr="001A03A0">
              <w:rPr>
                <w:rFonts w:ascii="Arial" w:hAnsi="Arial" w:cs="Arial"/>
                <w:sz w:val="22"/>
                <w:szCs w:val="22"/>
              </w:rPr>
              <w:t>support high-quality education and research by investing in Ontario’s universities</w:t>
            </w:r>
            <w:r>
              <w:rPr>
                <w:rFonts w:ascii="Arial" w:hAnsi="Arial" w:cs="Arial"/>
                <w:sz w:val="22"/>
                <w:szCs w:val="22"/>
              </w:rPr>
              <w:t xml:space="preserve"> instead of threatening cuts to university funding.</w:t>
            </w:r>
          </w:p>
        </w:tc>
        <w:tc>
          <w:tcPr>
            <w:tcW w:w="6935" w:type="dxa"/>
            <w:vAlign w:val="center"/>
          </w:tcPr>
          <w:p w14:paraId="336B778A" w14:textId="77777777" w:rsidR="003B3C54" w:rsidRPr="00C53E30" w:rsidRDefault="003B3C54" w:rsidP="00D15AB2">
            <w:pPr>
              <w:pStyle w:val="NoSpacing"/>
              <w:rPr>
                <w:rFonts w:ascii="Arial" w:hAnsi="Arial" w:cs="Arial"/>
                <w:sz w:val="22"/>
                <w:szCs w:val="22"/>
              </w:rPr>
            </w:pPr>
            <w:r w:rsidRPr="00F47D33">
              <w:rPr>
                <w:rFonts w:ascii="Arial" w:hAnsi="Arial" w:cs="Arial"/>
                <w:sz w:val="22"/>
                <w:szCs w:val="22"/>
              </w:rPr>
              <w:t xml:space="preserve">Ontario’s faculty </w:t>
            </w:r>
            <w:r>
              <w:rPr>
                <w:rFonts w:ascii="Arial" w:hAnsi="Arial" w:cs="Arial"/>
                <w:sz w:val="22"/>
                <w:szCs w:val="22"/>
              </w:rPr>
              <w:t xml:space="preserve">are deeply </w:t>
            </w:r>
            <w:r w:rsidRPr="00F47D33">
              <w:rPr>
                <w:rFonts w:ascii="Arial" w:hAnsi="Arial" w:cs="Arial"/>
                <w:sz w:val="22"/>
                <w:szCs w:val="22"/>
              </w:rPr>
              <w:t xml:space="preserve">concerned with </w:t>
            </w:r>
            <w:r>
              <w:rPr>
                <w:rFonts w:ascii="Arial" w:hAnsi="Arial" w:cs="Arial"/>
                <w:sz w:val="22"/>
                <w:szCs w:val="22"/>
              </w:rPr>
              <w:t xml:space="preserve">the </w:t>
            </w:r>
            <w:r w:rsidRPr="00F47D33">
              <w:rPr>
                <w:rFonts w:ascii="Arial" w:hAnsi="Arial" w:cs="Arial"/>
                <w:sz w:val="22"/>
                <w:szCs w:val="22"/>
              </w:rPr>
              <w:t>government</w:t>
            </w:r>
            <w:r>
              <w:rPr>
                <w:rFonts w:ascii="Arial" w:hAnsi="Arial" w:cs="Arial"/>
                <w:sz w:val="22"/>
                <w:szCs w:val="22"/>
              </w:rPr>
              <w:t>’s</w:t>
            </w:r>
            <w:r w:rsidRPr="00F47D33">
              <w:rPr>
                <w:rFonts w:ascii="Arial" w:hAnsi="Arial" w:cs="Arial"/>
                <w:sz w:val="22"/>
                <w:szCs w:val="22"/>
              </w:rPr>
              <w:t xml:space="preserve"> effort to tie funding to</w:t>
            </w:r>
            <w:r>
              <w:rPr>
                <w:rFonts w:ascii="Arial" w:hAnsi="Arial" w:cs="Arial"/>
                <w:sz w:val="22"/>
                <w:szCs w:val="22"/>
              </w:rPr>
              <w:t xml:space="preserve"> the implementation of</w:t>
            </w:r>
            <w:r w:rsidRPr="00F47D33">
              <w:rPr>
                <w:rFonts w:ascii="Arial" w:hAnsi="Arial" w:cs="Arial"/>
                <w:sz w:val="22"/>
                <w:szCs w:val="22"/>
              </w:rPr>
              <w:t xml:space="preserve"> university free speech policies.</w:t>
            </w:r>
          </w:p>
        </w:tc>
      </w:tr>
      <w:tr w:rsidR="003B3C54" w:rsidRPr="00C53E30" w14:paraId="7109C3A8" w14:textId="77777777" w:rsidTr="00D15AB2">
        <w:trPr>
          <w:cantSplit/>
          <w:trHeight w:val="20"/>
        </w:trPr>
        <w:tc>
          <w:tcPr>
            <w:tcW w:w="2155" w:type="dxa"/>
            <w:vMerge/>
            <w:vAlign w:val="center"/>
          </w:tcPr>
          <w:p w14:paraId="707D326D" w14:textId="77777777" w:rsidR="003B3C54" w:rsidRPr="00C53E30" w:rsidRDefault="003B3C54" w:rsidP="00D15AB2">
            <w:pPr>
              <w:pStyle w:val="NoSpacing"/>
              <w:rPr>
                <w:rFonts w:ascii="Arial" w:hAnsi="Arial" w:cs="Arial"/>
                <w:b/>
                <w:i/>
                <w:sz w:val="22"/>
                <w:szCs w:val="22"/>
              </w:rPr>
            </w:pPr>
          </w:p>
        </w:tc>
        <w:tc>
          <w:tcPr>
            <w:tcW w:w="5310" w:type="dxa"/>
            <w:vMerge/>
            <w:vAlign w:val="center"/>
          </w:tcPr>
          <w:p w14:paraId="0E047D2E" w14:textId="77777777" w:rsidR="003B3C54" w:rsidRPr="00C53E30" w:rsidRDefault="003B3C54" w:rsidP="00D15AB2">
            <w:pPr>
              <w:pStyle w:val="NoSpacing"/>
              <w:rPr>
                <w:rFonts w:ascii="Arial" w:hAnsi="Arial" w:cs="Arial"/>
                <w:sz w:val="22"/>
                <w:szCs w:val="22"/>
              </w:rPr>
            </w:pPr>
          </w:p>
        </w:tc>
        <w:tc>
          <w:tcPr>
            <w:tcW w:w="6935" w:type="dxa"/>
            <w:vAlign w:val="center"/>
          </w:tcPr>
          <w:p w14:paraId="5D4311AB" w14:textId="5E761211" w:rsidR="003B3C54" w:rsidRPr="00C53E30" w:rsidRDefault="00AF40C1" w:rsidP="00D15AB2">
            <w:pPr>
              <w:pStyle w:val="NoSpacing"/>
              <w:rPr>
                <w:rFonts w:ascii="Arial" w:hAnsi="Arial" w:cs="Arial"/>
                <w:sz w:val="22"/>
                <w:szCs w:val="22"/>
              </w:rPr>
            </w:pPr>
            <w:r>
              <w:rPr>
                <w:rFonts w:ascii="Arial" w:hAnsi="Arial" w:cs="Arial"/>
                <w:sz w:val="22"/>
                <w:szCs w:val="22"/>
              </w:rPr>
              <w:t>Ontario’s faculty</w:t>
            </w:r>
            <w:r w:rsidR="00CB08EF">
              <w:rPr>
                <w:rFonts w:ascii="Arial" w:hAnsi="Arial" w:cs="Arial"/>
                <w:sz w:val="22"/>
                <w:szCs w:val="22"/>
              </w:rPr>
              <w:t xml:space="preserve"> have</w:t>
            </w:r>
            <w:r w:rsidR="003B3C54" w:rsidRPr="00F47D33">
              <w:rPr>
                <w:rFonts w:ascii="Arial" w:hAnsi="Arial" w:cs="Arial"/>
                <w:sz w:val="22"/>
                <w:szCs w:val="22"/>
              </w:rPr>
              <w:t xml:space="preserve"> long cautioned against the government’s plans </w:t>
            </w:r>
            <w:r w:rsidR="003B3C54">
              <w:rPr>
                <w:rFonts w:ascii="Arial" w:hAnsi="Arial" w:cs="Arial"/>
                <w:sz w:val="22"/>
                <w:szCs w:val="22"/>
              </w:rPr>
              <w:t xml:space="preserve">to </w:t>
            </w:r>
            <w:r w:rsidR="003B3C54" w:rsidRPr="00F47D33">
              <w:rPr>
                <w:rFonts w:ascii="Arial" w:hAnsi="Arial" w:cs="Arial"/>
                <w:sz w:val="22"/>
                <w:szCs w:val="22"/>
              </w:rPr>
              <w:t xml:space="preserve">tie a portion of university funding to performance against </w:t>
            </w:r>
            <w:r w:rsidR="003B3C54">
              <w:rPr>
                <w:rFonts w:ascii="Arial" w:hAnsi="Arial" w:cs="Arial"/>
                <w:sz w:val="22"/>
                <w:szCs w:val="22"/>
              </w:rPr>
              <w:t xml:space="preserve">arbitrary </w:t>
            </w:r>
            <w:r w:rsidR="003B3C54" w:rsidRPr="00F47D33">
              <w:rPr>
                <w:rFonts w:ascii="Arial" w:hAnsi="Arial" w:cs="Arial"/>
                <w:sz w:val="22"/>
                <w:szCs w:val="22"/>
              </w:rPr>
              <w:t>metrics such as this one.</w:t>
            </w:r>
          </w:p>
        </w:tc>
      </w:tr>
      <w:tr w:rsidR="003B3C54" w:rsidRPr="00C53E30" w14:paraId="0E0B37C1" w14:textId="77777777" w:rsidTr="00D15AB2">
        <w:trPr>
          <w:cantSplit/>
          <w:trHeight w:val="20"/>
        </w:trPr>
        <w:tc>
          <w:tcPr>
            <w:tcW w:w="2155" w:type="dxa"/>
            <w:vMerge/>
            <w:vAlign w:val="center"/>
          </w:tcPr>
          <w:p w14:paraId="1EA3EB82" w14:textId="77777777" w:rsidR="003B3C54" w:rsidRPr="00C53E30" w:rsidRDefault="003B3C54" w:rsidP="00D15AB2">
            <w:pPr>
              <w:pStyle w:val="NoSpacing"/>
              <w:rPr>
                <w:rFonts w:ascii="Arial" w:hAnsi="Arial" w:cs="Arial"/>
                <w:b/>
                <w:i/>
                <w:sz w:val="22"/>
                <w:szCs w:val="22"/>
              </w:rPr>
            </w:pPr>
          </w:p>
        </w:tc>
        <w:tc>
          <w:tcPr>
            <w:tcW w:w="5310" w:type="dxa"/>
            <w:vMerge/>
            <w:vAlign w:val="center"/>
          </w:tcPr>
          <w:p w14:paraId="118EAE39" w14:textId="77777777" w:rsidR="003B3C54" w:rsidRPr="00C53E30" w:rsidRDefault="003B3C54" w:rsidP="00D15AB2">
            <w:pPr>
              <w:pStyle w:val="NoSpacing"/>
              <w:rPr>
                <w:rFonts w:ascii="Arial" w:hAnsi="Arial" w:cs="Arial"/>
                <w:sz w:val="22"/>
                <w:szCs w:val="22"/>
              </w:rPr>
            </w:pPr>
          </w:p>
        </w:tc>
        <w:tc>
          <w:tcPr>
            <w:tcW w:w="6935" w:type="dxa"/>
            <w:vAlign w:val="center"/>
          </w:tcPr>
          <w:p w14:paraId="29BE8BF0" w14:textId="77777777" w:rsidR="003B3C54" w:rsidRPr="00C53E30" w:rsidRDefault="003B3C54" w:rsidP="00D15AB2">
            <w:pPr>
              <w:pStyle w:val="NoSpacing"/>
              <w:rPr>
                <w:rFonts w:ascii="Arial" w:hAnsi="Arial" w:cs="Arial"/>
                <w:sz w:val="22"/>
                <w:szCs w:val="22"/>
              </w:rPr>
            </w:pPr>
            <w:r w:rsidRPr="00F47D33">
              <w:rPr>
                <w:rFonts w:ascii="Arial" w:hAnsi="Arial" w:cs="Arial"/>
                <w:sz w:val="22"/>
                <w:szCs w:val="22"/>
              </w:rPr>
              <w:t>Ontario’s universities already receive the lowest per-student funding in Canada. Any further funding cuts will harm the quality of education and unfairly penalize students.</w:t>
            </w:r>
          </w:p>
        </w:tc>
      </w:tr>
      <w:tr w:rsidR="003B3C54" w:rsidRPr="00C53E30" w14:paraId="1D53570A" w14:textId="77777777" w:rsidTr="00D15AB2">
        <w:trPr>
          <w:cantSplit/>
          <w:trHeight w:val="20"/>
        </w:trPr>
        <w:tc>
          <w:tcPr>
            <w:tcW w:w="2155" w:type="dxa"/>
            <w:vMerge w:val="restart"/>
            <w:vAlign w:val="center"/>
          </w:tcPr>
          <w:p w14:paraId="5F66981D" w14:textId="77777777" w:rsidR="003B3C54" w:rsidRPr="00C53E30" w:rsidRDefault="003B3C54" w:rsidP="00D15AB2">
            <w:pPr>
              <w:pStyle w:val="NoSpacing"/>
              <w:rPr>
                <w:rFonts w:ascii="Arial" w:hAnsi="Arial" w:cs="Arial"/>
                <w:b/>
                <w:i/>
                <w:sz w:val="22"/>
                <w:szCs w:val="22"/>
              </w:rPr>
            </w:pPr>
            <w:r>
              <w:rPr>
                <w:rFonts w:ascii="Arial" w:hAnsi="Arial" w:cs="Arial"/>
                <w:b/>
                <w:i/>
                <w:sz w:val="22"/>
                <w:szCs w:val="22"/>
              </w:rPr>
              <w:t>Chilling speech</w:t>
            </w:r>
          </w:p>
        </w:tc>
        <w:tc>
          <w:tcPr>
            <w:tcW w:w="5310" w:type="dxa"/>
            <w:vMerge w:val="restart"/>
            <w:vAlign w:val="center"/>
          </w:tcPr>
          <w:p w14:paraId="7DE688CB" w14:textId="77777777" w:rsidR="003B3C54" w:rsidRDefault="003B3C54" w:rsidP="00D15AB2">
            <w:pPr>
              <w:pStyle w:val="NoSpacing"/>
              <w:rPr>
                <w:rFonts w:ascii="Arial" w:hAnsi="Arial" w:cs="Arial"/>
                <w:sz w:val="22"/>
                <w:szCs w:val="22"/>
              </w:rPr>
            </w:pPr>
            <w:r w:rsidRPr="00F47D33">
              <w:rPr>
                <w:rFonts w:ascii="Arial" w:hAnsi="Arial" w:cs="Arial"/>
                <w:sz w:val="22"/>
                <w:szCs w:val="22"/>
              </w:rPr>
              <w:t xml:space="preserve">Threatening to discipline students, staff, and faculty </w:t>
            </w:r>
            <w:r>
              <w:rPr>
                <w:rFonts w:ascii="Arial" w:hAnsi="Arial" w:cs="Arial"/>
                <w:sz w:val="22"/>
                <w:szCs w:val="22"/>
              </w:rPr>
              <w:t>will actually limit their</w:t>
            </w:r>
            <w:r w:rsidRPr="00F47D33">
              <w:rPr>
                <w:rFonts w:ascii="Arial" w:hAnsi="Arial" w:cs="Arial"/>
                <w:sz w:val="22"/>
                <w:szCs w:val="22"/>
              </w:rPr>
              <w:t xml:space="preserve"> expression rights. </w:t>
            </w:r>
            <w:r w:rsidRPr="00780B56">
              <w:rPr>
                <w:rFonts w:ascii="Arial" w:hAnsi="Arial" w:cs="Arial"/>
                <w:sz w:val="22"/>
                <w:szCs w:val="22"/>
              </w:rPr>
              <w:t>It will create a more polarized and litigious</w:t>
            </w:r>
            <w:r>
              <w:rPr>
                <w:rFonts w:ascii="Arial" w:hAnsi="Arial" w:cs="Arial"/>
                <w:sz w:val="22"/>
                <w:szCs w:val="22"/>
              </w:rPr>
              <w:t xml:space="preserve"> campus</w:t>
            </w:r>
            <w:r w:rsidRPr="00780B56">
              <w:rPr>
                <w:rFonts w:ascii="Arial" w:hAnsi="Arial" w:cs="Arial"/>
                <w:sz w:val="22"/>
                <w:szCs w:val="22"/>
              </w:rPr>
              <w:t xml:space="preserve"> environment </w:t>
            </w:r>
            <w:r>
              <w:rPr>
                <w:rFonts w:ascii="Arial" w:hAnsi="Arial" w:cs="Arial"/>
                <w:sz w:val="22"/>
                <w:szCs w:val="22"/>
              </w:rPr>
              <w:t>where</w:t>
            </w:r>
            <w:r w:rsidRPr="00F47D33">
              <w:rPr>
                <w:rFonts w:ascii="Arial" w:hAnsi="Arial" w:cs="Arial"/>
                <w:sz w:val="22"/>
                <w:szCs w:val="22"/>
              </w:rPr>
              <w:t xml:space="preserve"> community </w:t>
            </w:r>
            <w:r>
              <w:rPr>
                <w:rFonts w:ascii="Arial" w:hAnsi="Arial" w:cs="Arial"/>
                <w:sz w:val="22"/>
                <w:szCs w:val="22"/>
              </w:rPr>
              <w:t xml:space="preserve">members </w:t>
            </w:r>
            <w:r w:rsidRPr="00F47D33">
              <w:rPr>
                <w:rFonts w:ascii="Arial" w:hAnsi="Arial" w:cs="Arial"/>
                <w:sz w:val="22"/>
                <w:szCs w:val="22"/>
              </w:rPr>
              <w:t>may be discouraged from speaking up for fear of being disciplined.</w:t>
            </w:r>
          </w:p>
          <w:p w14:paraId="101AC20B" w14:textId="77777777" w:rsidR="003B3C54" w:rsidRDefault="003B3C54" w:rsidP="00D15AB2">
            <w:pPr>
              <w:pStyle w:val="NoSpacing"/>
              <w:rPr>
                <w:rFonts w:ascii="Arial" w:hAnsi="Arial" w:cs="Arial"/>
                <w:sz w:val="22"/>
                <w:szCs w:val="22"/>
              </w:rPr>
            </w:pPr>
          </w:p>
          <w:p w14:paraId="6D92E1DB" w14:textId="77777777" w:rsidR="003B3C54" w:rsidRPr="00C53E30" w:rsidRDefault="003B3C54" w:rsidP="00D15AB2">
            <w:pPr>
              <w:pStyle w:val="NoSpacing"/>
              <w:rPr>
                <w:rFonts w:ascii="Arial" w:hAnsi="Arial" w:cs="Arial"/>
                <w:sz w:val="22"/>
                <w:szCs w:val="22"/>
              </w:rPr>
            </w:pPr>
            <w:r>
              <w:rPr>
                <w:rFonts w:ascii="Arial" w:hAnsi="Arial" w:cs="Arial"/>
                <w:sz w:val="22"/>
                <w:szCs w:val="22"/>
              </w:rPr>
              <w:t xml:space="preserve">The government should </w:t>
            </w:r>
            <w:r w:rsidRPr="00CF390C">
              <w:rPr>
                <w:rFonts w:ascii="Arial" w:hAnsi="Arial" w:cs="Arial"/>
                <w:sz w:val="22"/>
                <w:szCs w:val="22"/>
              </w:rPr>
              <w:t xml:space="preserve">support the speech rights of students, staff, and faculty </w:t>
            </w:r>
            <w:r>
              <w:rPr>
                <w:rFonts w:ascii="Arial" w:hAnsi="Arial" w:cs="Arial"/>
                <w:sz w:val="22"/>
                <w:szCs w:val="22"/>
              </w:rPr>
              <w:t>by withdrawing their prescribed disciplinary measures</w:t>
            </w:r>
            <w:r w:rsidRPr="00CF390C">
              <w:rPr>
                <w:rFonts w:ascii="Arial" w:hAnsi="Arial" w:cs="Arial"/>
                <w:sz w:val="22"/>
                <w:szCs w:val="22"/>
              </w:rPr>
              <w:t>.</w:t>
            </w:r>
          </w:p>
        </w:tc>
        <w:tc>
          <w:tcPr>
            <w:tcW w:w="6935" w:type="dxa"/>
          </w:tcPr>
          <w:p w14:paraId="36EF81CD" w14:textId="77777777" w:rsidR="003B3C54" w:rsidRPr="00C53E30" w:rsidRDefault="003B3C54" w:rsidP="00D15AB2">
            <w:pPr>
              <w:pStyle w:val="NoSpacing"/>
              <w:rPr>
                <w:rFonts w:ascii="Arial" w:hAnsi="Arial" w:cs="Arial"/>
                <w:sz w:val="22"/>
                <w:szCs w:val="22"/>
              </w:rPr>
            </w:pPr>
            <w:r>
              <w:rPr>
                <w:rFonts w:ascii="Arial" w:hAnsi="Arial" w:cs="Arial"/>
                <w:sz w:val="22"/>
                <w:szCs w:val="22"/>
              </w:rPr>
              <w:t>Our universities should foster rich and inclusive academic debate where all members of the university community feel able to contribute to the discussion without being concerned about hateful attacks being directed at them or their colleagues.</w:t>
            </w:r>
          </w:p>
        </w:tc>
      </w:tr>
      <w:tr w:rsidR="003B3C54" w:rsidRPr="00C53E30" w14:paraId="51AACB75" w14:textId="77777777" w:rsidTr="00D15AB2">
        <w:trPr>
          <w:cantSplit/>
          <w:trHeight w:val="20"/>
        </w:trPr>
        <w:tc>
          <w:tcPr>
            <w:tcW w:w="2155" w:type="dxa"/>
            <w:vMerge/>
            <w:vAlign w:val="center"/>
          </w:tcPr>
          <w:p w14:paraId="213ECBA3" w14:textId="77777777" w:rsidR="003B3C54" w:rsidRPr="00C53E30" w:rsidRDefault="003B3C54" w:rsidP="00D15AB2">
            <w:pPr>
              <w:pStyle w:val="NoSpacing"/>
              <w:rPr>
                <w:rFonts w:ascii="Arial" w:hAnsi="Arial" w:cs="Arial"/>
                <w:b/>
                <w:i/>
                <w:sz w:val="22"/>
                <w:szCs w:val="22"/>
              </w:rPr>
            </w:pPr>
          </w:p>
        </w:tc>
        <w:tc>
          <w:tcPr>
            <w:tcW w:w="5310" w:type="dxa"/>
            <w:vMerge/>
            <w:vAlign w:val="center"/>
          </w:tcPr>
          <w:p w14:paraId="0116FE1E" w14:textId="77777777" w:rsidR="003B3C54" w:rsidRPr="00C53E30" w:rsidRDefault="003B3C54" w:rsidP="00D15AB2">
            <w:pPr>
              <w:pStyle w:val="NoSpacing"/>
              <w:rPr>
                <w:rFonts w:ascii="Arial" w:hAnsi="Arial" w:cs="Arial"/>
                <w:sz w:val="22"/>
                <w:szCs w:val="22"/>
              </w:rPr>
            </w:pPr>
          </w:p>
        </w:tc>
        <w:tc>
          <w:tcPr>
            <w:tcW w:w="6935" w:type="dxa"/>
          </w:tcPr>
          <w:p w14:paraId="6A1F6677" w14:textId="77777777" w:rsidR="003B3C54" w:rsidRPr="00C53E30" w:rsidRDefault="003B3C54" w:rsidP="00D15AB2">
            <w:pPr>
              <w:pStyle w:val="NoSpacing"/>
              <w:rPr>
                <w:rFonts w:ascii="Arial" w:hAnsi="Arial" w:cs="Arial"/>
                <w:sz w:val="22"/>
                <w:szCs w:val="22"/>
              </w:rPr>
            </w:pPr>
            <w:r w:rsidRPr="00E13DEB">
              <w:rPr>
                <w:rFonts w:ascii="Arial" w:hAnsi="Arial" w:cs="Arial"/>
                <w:sz w:val="22"/>
                <w:szCs w:val="22"/>
              </w:rPr>
              <w:t>This directive will be counterproductive and actually chill free speech on campus, especially for systemically marginalized groups.</w:t>
            </w:r>
          </w:p>
        </w:tc>
      </w:tr>
      <w:tr w:rsidR="003B3C54" w:rsidRPr="00C53E30" w14:paraId="4B485E43" w14:textId="77777777" w:rsidTr="00D15AB2">
        <w:trPr>
          <w:cantSplit/>
          <w:trHeight w:val="20"/>
        </w:trPr>
        <w:tc>
          <w:tcPr>
            <w:tcW w:w="2155" w:type="dxa"/>
            <w:vMerge/>
            <w:vAlign w:val="center"/>
          </w:tcPr>
          <w:p w14:paraId="204C1FD9" w14:textId="77777777" w:rsidR="003B3C54" w:rsidRPr="00C53E30" w:rsidRDefault="003B3C54" w:rsidP="00D15AB2">
            <w:pPr>
              <w:pStyle w:val="NoSpacing"/>
              <w:rPr>
                <w:rFonts w:ascii="Arial" w:hAnsi="Arial" w:cs="Arial"/>
                <w:i/>
                <w:sz w:val="22"/>
                <w:szCs w:val="22"/>
              </w:rPr>
            </w:pPr>
          </w:p>
        </w:tc>
        <w:tc>
          <w:tcPr>
            <w:tcW w:w="5310" w:type="dxa"/>
            <w:vMerge/>
            <w:vAlign w:val="center"/>
          </w:tcPr>
          <w:p w14:paraId="236E813B" w14:textId="77777777" w:rsidR="003B3C54" w:rsidRPr="00C53E30" w:rsidRDefault="003B3C54" w:rsidP="00D15AB2">
            <w:pPr>
              <w:pStyle w:val="NoSpacing"/>
              <w:rPr>
                <w:rFonts w:ascii="Arial" w:hAnsi="Arial" w:cs="Arial"/>
                <w:sz w:val="22"/>
                <w:szCs w:val="22"/>
              </w:rPr>
            </w:pPr>
          </w:p>
        </w:tc>
        <w:tc>
          <w:tcPr>
            <w:tcW w:w="6935" w:type="dxa"/>
          </w:tcPr>
          <w:p w14:paraId="61606D27" w14:textId="77777777" w:rsidR="003B3C54" w:rsidRPr="00C53E30" w:rsidRDefault="003B3C54" w:rsidP="00D15AB2">
            <w:pPr>
              <w:pStyle w:val="NoSpacing"/>
              <w:rPr>
                <w:rFonts w:ascii="Arial" w:hAnsi="Arial" w:cs="Arial"/>
                <w:sz w:val="22"/>
                <w:szCs w:val="22"/>
              </w:rPr>
            </w:pPr>
            <w:r w:rsidRPr="000159F2">
              <w:rPr>
                <w:rFonts w:ascii="Arial" w:hAnsi="Arial" w:cs="Arial"/>
                <w:sz w:val="22"/>
                <w:szCs w:val="22"/>
              </w:rPr>
              <w:t>Threatening to withhold financial support or recognition from campus student groups suppresses student voices and denies students their right to freedom of association.</w:t>
            </w:r>
          </w:p>
        </w:tc>
      </w:tr>
      <w:tr w:rsidR="003B3C54" w:rsidRPr="00C53E30" w14:paraId="62B2E322" w14:textId="77777777" w:rsidTr="00D15AB2">
        <w:trPr>
          <w:cantSplit/>
          <w:trHeight w:val="20"/>
        </w:trPr>
        <w:tc>
          <w:tcPr>
            <w:tcW w:w="2155" w:type="dxa"/>
            <w:vMerge w:val="restart"/>
            <w:vAlign w:val="center"/>
          </w:tcPr>
          <w:p w14:paraId="32551C2A" w14:textId="77777777" w:rsidR="003B3C54" w:rsidRDefault="003B3C54" w:rsidP="00D15AB2">
            <w:pPr>
              <w:pStyle w:val="NoSpacing"/>
              <w:rPr>
                <w:rFonts w:ascii="Arial" w:hAnsi="Arial" w:cs="Arial"/>
                <w:b/>
                <w:i/>
                <w:sz w:val="22"/>
                <w:szCs w:val="22"/>
              </w:rPr>
            </w:pPr>
            <w:r>
              <w:rPr>
                <w:rFonts w:ascii="Arial" w:hAnsi="Arial" w:cs="Arial"/>
                <w:b/>
                <w:i/>
                <w:sz w:val="22"/>
                <w:szCs w:val="22"/>
              </w:rPr>
              <w:lastRenderedPageBreak/>
              <w:t>Fostering speech rights</w:t>
            </w:r>
          </w:p>
          <w:p w14:paraId="06263959" w14:textId="77777777" w:rsidR="003B3C54" w:rsidRDefault="003B3C54" w:rsidP="00D15AB2">
            <w:pPr>
              <w:pStyle w:val="NoSpacing"/>
              <w:rPr>
                <w:rFonts w:ascii="Arial" w:hAnsi="Arial" w:cs="Arial"/>
                <w:b/>
                <w:i/>
                <w:sz w:val="22"/>
                <w:szCs w:val="22"/>
              </w:rPr>
            </w:pPr>
          </w:p>
        </w:tc>
        <w:tc>
          <w:tcPr>
            <w:tcW w:w="5310" w:type="dxa"/>
            <w:vMerge w:val="restart"/>
            <w:vAlign w:val="center"/>
          </w:tcPr>
          <w:p w14:paraId="0372C6C1" w14:textId="77777777" w:rsidR="003B3C54" w:rsidRPr="00C53E30" w:rsidRDefault="003B3C54" w:rsidP="00D15AB2">
            <w:pPr>
              <w:pStyle w:val="NoSpacing"/>
              <w:rPr>
                <w:rFonts w:ascii="Arial" w:hAnsi="Arial" w:cs="Arial"/>
                <w:sz w:val="22"/>
                <w:szCs w:val="22"/>
              </w:rPr>
            </w:pPr>
            <w:r w:rsidRPr="0061434E">
              <w:rPr>
                <w:rFonts w:ascii="Arial" w:hAnsi="Arial" w:cs="Arial"/>
                <w:sz w:val="22"/>
                <w:szCs w:val="22"/>
              </w:rPr>
              <w:t xml:space="preserve">There are improvements that could be made to foster stronger </w:t>
            </w:r>
            <w:r>
              <w:rPr>
                <w:rFonts w:ascii="Arial" w:hAnsi="Arial" w:cs="Arial"/>
                <w:sz w:val="22"/>
                <w:szCs w:val="22"/>
              </w:rPr>
              <w:t xml:space="preserve">speech freedoms on our campuses, but </w:t>
            </w:r>
            <w:r w:rsidRPr="0061434E">
              <w:rPr>
                <w:rFonts w:ascii="Arial" w:hAnsi="Arial" w:cs="Arial"/>
                <w:sz w:val="22"/>
                <w:szCs w:val="22"/>
              </w:rPr>
              <w:t>the government's new free speech policy requirement will do nothing to address these issues or foster better speech on campus</w:t>
            </w:r>
          </w:p>
          <w:p w14:paraId="653F8F29" w14:textId="77777777" w:rsidR="003B3C54" w:rsidRPr="00651C82" w:rsidRDefault="003B3C54" w:rsidP="00D15AB2">
            <w:pPr>
              <w:pStyle w:val="NoSpacing"/>
              <w:rPr>
                <w:rFonts w:ascii="Arial" w:hAnsi="Arial" w:cs="Arial"/>
                <w:sz w:val="22"/>
                <w:szCs w:val="22"/>
              </w:rPr>
            </w:pPr>
          </w:p>
        </w:tc>
        <w:tc>
          <w:tcPr>
            <w:tcW w:w="6935" w:type="dxa"/>
          </w:tcPr>
          <w:p w14:paraId="526408D0" w14:textId="77777777" w:rsidR="003B3C54" w:rsidRPr="004C0C42" w:rsidRDefault="003B3C54" w:rsidP="00D15AB2">
            <w:pPr>
              <w:pStyle w:val="NoSpacing"/>
              <w:rPr>
                <w:rFonts w:ascii="Arial" w:hAnsi="Arial" w:cs="Arial"/>
                <w:sz w:val="22"/>
                <w:szCs w:val="22"/>
              </w:rPr>
            </w:pPr>
            <w:r w:rsidRPr="0061434E">
              <w:rPr>
                <w:rFonts w:ascii="Arial" w:hAnsi="Arial" w:cs="Arial"/>
                <w:sz w:val="22"/>
                <w:szCs w:val="22"/>
              </w:rPr>
              <w:t>The rise of precarious academic work means th</w:t>
            </w:r>
            <w:r>
              <w:rPr>
                <w:rFonts w:ascii="Arial" w:hAnsi="Arial" w:cs="Arial"/>
                <w:sz w:val="22"/>
                <w:szCs w:val="22"/>
              </w:rPr>
              <w:t xml:space="preserve">at a majority of university </w:t>
            </w:r>
            <w:r w:rsidRPr="0061434E">
              <w:rPr>
                <w:rFonts w:ascii="Arial" w:hAnsi="Arial" w:cs="Arial"/>
                <w:sz w:val="22"/>
                <w:szCs w:val="22"/>
              </w:rPr>
              <w:t>faculty cannot depend on the academic freedom protections afforded to tenure-stream faculty</w:t>
            </w:r>
            <w:r>
              <w:rPr>
                <w:rFonts w:ascii="Arial" w:hAnsi="Arial" w:cs="Arial"/>
                <w:sz w:val="22"/>
                <w:szCs w:val="22"/>
              </w:rPr>
              <w:t>. Job security will go a long way in supporting the speech rights of contract faculty.</w:t>
            </w:r>
          </w:p>
        </w:tc>
      </w:tr>
      <w:tr w:rsidR="003B3C54" w:rsidRPr="00C53E30" w14:paraId="2E394F3D" w14:textId="77777777" w:rsidTr="00D15AB2">
        <w:trPr>
          <w:cantSplit/>
          <w:trHeight w:val="20"/>
        </w:trPr>
        <w:tc>
          <w:tcPr>
            <w:tcW w:w="2155" w:type="dxa"/>
            <w:vMerge/>
            <w:vAlign w:val="center"/>
          </w:tcPr>
          <w:p w14:paraId="03C08BD0" w14:textId="77777777" w:rsidR="003B3C54" w:rsidRDefault="003B3C54" w:rsidP="00D15AB2">
            <w:pPr>
              <w:pStyle w:val="NoSpacing"/>
              <w:rPr>
                <w:rFonts w:ascii="Arial" w:hAnsi="Arial" w:cs="Arial"/>
                <w:b/>
                <w:i/>
                <w:sz w:val="22"/>
                <w:szCs w:val="22"/>
              </w:rPr>
            </w:pPr>
          </w:p>
        </w:tc>
        <w:tc>
          <w:tcPr>
            <w:tcW w:w="5310" w:type="dxa"/>
            <w:vMerge/>
            <w:vAlign w:val="center"/>
          </w:tcPr>
          <w:p w14:paraId="0CC052BA" w14:textId="77777777" w:rsidR="003B3C54" w:rsidRPr="00651C82" w:rsidRDefault="003B3C54" w:rsidP="00D15AB2">
            <w:pPr>
              <w:pStyle w:val="NoSpacing"/>
              <w:rPr>
                <w:rFonts w:ascii="Arial" w:hAnsi="Arial" w:cs="Arial"/>
                <w:sz w:val="22"/>
                <w:szCs w:val="22"/>
              </w:rPr>
            </w:pPr>
          </w:p>
        </w:tc>
        <w:tc>
          <w:tcPr>
            <w:tcW w:w="6935" w:type="dxa"/>
          </w:tcPr>
          <w:p w14:paraId="49326AD5" w14:textId="33E6CAF2" w:rsidR="003B3C54" w:rsidRDefault="003B3C54" w:rsidP="00D15AB2">
            <w:pPr>
              <w:pStyle w:val="NoSpacing"/>
              <w:rPr>
                <w:rFonts w:ascii="Arial" w:hAnsi="Arial" w:cs="Arial"/>
                <w:sz w:val="22"/>
                <w:szCs w:val="22"/>
              </w:rPr>
            </w:pPr>
            <w:r>
              <w:rPr>
                <w:rFonts w:ascii="Arial" w:hAnsi="Arial" w:cs="Arial"/>
                <w:sz w:val="22"/>
                <w:szCs w:val="22"/>
              </w:rPr>
              <w:t>There has been a continued decline in the transparency and accountability with which administrative and academic decisions are made at our universities and many of these decision-making bodies no longer make decisions that reflect the priorities of the campus community. We need to commit ourselves to building more</w:t>
            </w:r>
            <w:r w:rsidRPr="00291780">
              <w:rPr>
                <w:rFonts w:ascii="Arial" w:hAnsi="Arial" w:cs="Arial"/>
                <w:sz w:val="22"/>
                <w:szCs w:val="22"/>
              </w:rPr>
              <w:t xml:space="preserve"> democratic campuses </w:t>
            </w:r>
            <w:r>
              <w:rPr>
                <w:rFonts w:ascii="Arial" w:hAnsi="Arial" w:cs="Arial"/>
                <w:sz w:val="22"/>
                <w:szCs w:val="22"/>
              </w:rPr>
              <w:t>if we wa</w:t>
            </w:r>
            <w:r w:rsidR="00647B83">
              <w:rPr>
                <w:rFonts w:ascii="Arial" w:hAnsi="Arial" w:cs="Arial"/>
                <w:sz w:val="22"/>
                <w:szCs w:val="22"/>
              </w:rPr>
              <w:t>i</w:t>
            </w:r>
            <w:r>
              <w:rPr>
                <w:rFonts w:ascii="Arial" w:hAnsi="Arial" w:cs="Arial"/>
                <w:sz w:val="22"/>
                <w:szCs w:val="22"/>
              </w:rPr>
              <w:t>t to</w:t>
            </w:r>
            <w:r w:rsidRPr="00291780">
              <w:rPr>
                <w:rFonts w:ascii="Arial" w:hAnsi="Arial" w:cs="Arial"/>
                <w:sz w:val="22"/>
                <w:szCs w:val="22"/>
              </w:rPr>
              <w:t xml:space="preserve"> ensure freedom of expression </w:t>
            </w:r>
            <w:r>
              <w:rPr>
                <w:rFonts w:ascii="Arial" w:hAnsi="Arial" w:cs="Arial"/>
                <w:sz w:val="22"/>
                <w:szCs w:val="22"/>
              </w:rPr>
              <w:t>on our university campuses</w:t>
            </w:r>
            <w:r w:rsidRPr="00291780">
              <w:rPr>
                <w:rFonts w:ascii="Arial" w:hAnsi="Arial" w:cs="Arial"/>
                <w:sz w:val="22"/>
                <w:szCs w:val="22"/>
              </w:rPr>
              <w:t>.</w:t>
            </w:r>
            <w:r>
              <w:rPr>
                <w:rFonts w:ascii="Arial" w:hAnsi="Arial" w:cs="Arial"/>
                <w:sz w:val="22"/>
                <w:szCs w:val="22"/>
              </w:rPr>
              <w:t xml:space="preserve"> </w:t>
            </w:r>
          </w:p>
        </w:tc>
      </w:tr>
      <w:tr w:rsidR="003B3C54" w:rsidRPr="00C53E30" w14:paraId="70F8FFE5" w14:textId="77777777" w:rsidTr="00D15AB2">
        <w:trPr>
          <w:cantSplit/>
          <w:trHeight w:val="20"/>
        </w:trPr>
        <w:tc>
          <w:tcPr>
            <w:tcW w:w="2155" w:type="dxa"/>
            <w:vMerge w:val="restart"/>
            <w:vAlign w:val="center"/>
          </w:tcPr>
          <w:p w14:paraId="67A1932D" w14:textId="77777777" w:rsidR="003B3C54" w:rsidRDefault="003B3C54" w:rsidP="00D15AB2">
            <w:pPr>
              <w:pStyle w:val="NoSpacing"/>
              <w:rPr>
                <w:rFonts w:ascii="Arial" w:hAnsi="Arial" w:cs="Arial"/>
                <w:b/>
                <w:i/>
                <w:sz w:val="22"/>
                <w:szCs w:val="22"/>
              </w:rPr>
            </w:pPr>
            <w:r>
              <w:rPr>
                <w:rFonts w:ascii="Arial" w:hAnsi="Arial" w:cs="Arial"/>
                <w:b/>
                <w:i/>
                <w:sz w:val="22"/>
                <w:szCs w:val="22"/>
              </w:rPr>
              <w:t>Consultation</w:t>
            </w:r>
          </w:p>
        </w:tc>
        <w:tc>
          <w:tcPr>
            <w:tcW w:w="5310" w:type="dxa"/>
            <w:vMerge w:val="restart"/>
            <w:vAlign w:val="center"/>
          </w:tcPr>
          <w:p w14:paraId="3C981225" w14:textId="77777777" w:rsidR="003B3C54" w:rsidRPr="00651C82" w:rsidRDefault="003B3C54" w:rsidP="00D15AB2">
            <w:pPr>
              <w:pStyle w:val="NoSpacing"/>
              <w:rPr>
                <w:rFonts w:ascii="Arial" w:hAnsi="Arial" w:cs="Arial"/>
                <w:sz w:val="22"/>
                <w:szCs w:val="22"/>
              </w:rPr>
            </w:pPr>
            <w:r w:rsidRPr="00651C82">
              <w:rPr>
                <w:rFonts w:ascii="Arial" w:hAnsi="Arial" w:cs="Arial"/>
                <w:sz w:val="22"/>
                <w:szCs w:val="22"/>
              </w:rPr>
              <w:t>The government did not consult with any sector stakeholders before mandating these unnecessary free speech policies. It will be vital that university administration</w:t>
            </w:r>
            <w:r>
              <w:rPr>
                <w:rFonts w:ascii="Arial" w:hAnsi="Arial" w:cs="Arial"/>
                <w:sz w:val="22"/>
                <w:szCs w:val="22"/>
              </w:rPr>
              <w:t>s</w:t>
            </w:r>
            <w:r w:rsidRPr="00651C82">
              <w:rPr>
                <w:rFonts w:ascii="Arial" w:hAnsi="Arial" w:cs="Arial"/>
                <w:sz w:val="22"/>
                <w:szCs w:val="22"/>
              </w:rPr>
              <w:t xml:space="preserve"> conduct consultations on their own campuses to ensure adopted policies reflect the priorities of the campus community. </w:t>
            </w:r>
          </w:p>
        </w:tc>
        <w:tc>
          <w:tcPr>
            <w:tcW w:w="6935" w:type="dxa"/>
          </w:tcPr>
          <w:p w14:paraId="30FCE564" w14:textId="77777777" w:rsidR="003B3C54" w:rsidRDefault="003B3C54" w:rsidP="00D15AB2">
            <w:pPr>
              <w:pStyle w:val="NoSpacing"/>
              <w:rPr>
                <w:rFonts w:ascii="Arial" w:hAnsi="Arial" w:cs="Arial"/>
                <w:sz w:val="22"/>
                <w:szCs w:val="22"/>
              </w:rPr>
            </w:pPr>
            <w:r w:rsidRPr="004C0C42">
              <w:rPr>
                <w:rFonts w:ascii="Arial" w:hAnsi="Arial" w:cs="Arial"/>
                <w:sz w:val="22"/>
                <w:szCs w:val="22"/>
              </w:rPr>
              <w:t xml:space="preserve">The government should have consulted with university administrators, faculty, staff, and students to understand the potential consequences of this </w:t>
            </w:r>
            <w:r>
              <w:rPr>
                <w:rFonts w:ascii="Arial" w:hAnsi="Arial" w:cs="Arial"/>
                <w:sz w:val="22"/>
                <w:szCs w:val="22"/>
              </w:rPr>
              <w:t>needless directive</w:t>
            </w:r>
            <w:r w:rsidRPr="004C0C42">
              <w:rPr>
                <w:rFonts w:ascii="Arial" w:hAnsi="Arial" w:cs="Arial"/>
                <w:sz w:val="22"/>
                <w:szCs w:val="22"/>
              </w:rPr>
              <w:t>.</w:t>
            </w:r>
          </w:p>
        </w:tc>
      </w:tr>
      <w:tr w:rsidR="003B3C54" w:rsidRPr="00C53E30" w14:paraId="7BBA44E6" w14:textId="77777777" w:rsidTr="00D15AB2">
        <w:trPr>
          <w:cantSplit/>
          <w:trHeight w:val="20"/>
        </w:trPr>
        <w:tc>
          <w:tcPr>
            <w:tcW w:w="2155" w:type="dxa"/>
            <w:vMerge/>
            <w:vAlign w:val="center"/>
          </w:tcPr>
          <w:p w14:paraId="1B7DFAD7" w14:textId="77777777" w:rsidR="003B3C54" w:rsidRPr="00C53E30" w:rsidRDefault="003B3C54" w:rsidP="00D15AB2">
            <w:pPr>
              <w:pStyle w:val="NoSpacing"/>
              <w:rPr>
                <w:rFonts w:ascii="Arial" w:hAnsi="Arial" w:cs="Arial"/>
                <w:b/>
                <w:i/>
                <w:sz w:val="22"/>
                <w:szCs w:val="22"/>
              </w:rPr>
            </w:pPr>
          </w:p>
        </w:tc>
        <w:tc>
          <w:tcPr>
            <w:tcW w:w="5310" w:type="dxa"/>
            <w:vMerge/>
            <w:vAlign w:val="center"/>
          </w:tcPr>
          <w:p w14:paraId="4B0CCD51" w14:textId="77777777" w:rsidR="003B3C54" w:rsidRPr="001132FF" w:rsidRDefault="003B3C54" w:rsidP="00D15AB2">
            <w:pPr>
              <w:pStyle w:val="NoSpacing"/>
              <w:rPr>
                <w:rFonts w:ascii="Arial" w:hAnsi="Arial" w:cs="Arial"/>
                <w:sz w:val="22"/>
                <w:szCs w:val="22"/>
                <w:highlight w:val="yellow"/>
              </w:rPr>
            </w:pPr>
          </w:p>
        </w:tc>
        <w:tc>
          <w:tcPr>
            <w:tcW w:w="6935" w:type="dxa"/>
          </w:tcPr>
          <w:p w14:paraId="452D73A4" w14:textId="77777777" w:rsidR="003B3C54" w:rsidRPr="00C53E30" w:rsidRDefault="003B3C54" w:rsidP="00D15AB2">
            <w:pPr>
              <w:pStyle w:val="NoSpacing"/>
              <w:rPr>
                <w:rFonts w:ascii="Arial" w:hAnsi="Arial" w:cs="Arial"/>
                <w:sz w:val="22"/>
                <w:szCs w:val="22"/>
              </w:rPr>
            </w:pPr>
            <w:r>
              <w:rPr>
                <w:rFonts w:ascii="Arial" w:hAnsi="Arial" w:cs="Arial"/>
                <w:sz w:val="22"/>
                <w:szCs w:val="22"/>
              </w:rPr>
              <w:t>A</w:t>
            </w:r>
            <w:r w:rsidRPr="007537DF">
              <w:rPr>
                <w:rFonts w:ascii="Arial" w:hAnsi="Arial" w:cs="Arial"/>
                <w:sz w:val="22"/>
                <w:szCs w:val="22"/>
              </w:rPr>
              <w:t xml:space="preserve">s university administrations </w:t>
            </w:r>
            <w:r>
              <w:rPr>
                <w:rFonts w:ascii="Arial" w:hAnsi="Arial" w:cs="Arial"/>
                <w:sz w:val="22"/>
                <w:szCs w:val="22"/>
              </w:rPr>
              <w:t>move forward</w:t>
            </w:r>
            <w:r w:rsidRPr="007537DF">
              <w:rPr>
                <w:rFonts w:ascii="Arial" w:hAnsi="Arial" w:cs="Arial"/>
                <w:sz w:val="22"/>
                <w:szCs w:val="22"/>
              </w:rPr>
              <w:t>,</w:t>
            </w:r>
            <w:r>
              <w:rPr>
                <w:rFonts w:ascii="Arial" w:hAnsi="Arial" w:cs="Arial"/>
                <w:sz w:val="22"/>
                <w:szCs w:val="22"/>
              </w:rPr>
              <w:t xml:space="preserve"> it will be vitally important </w:t>
            </w:r>
            <w:r w:rsidRPr="007537DF">
              <w:rPr>
                <w:rFonts w:ascii="Arial" w:hAnsi="Arial" w:cs="Arial"/>
                <w:sz w:val="22"/>
                <w:szCs w:val="22"/>
              </w:rPr>
              <w:t xml:space="preserve">they </w:t>
            </w:r>
            <w:r>
              <w:rPr>
                <w:rFonts w:ascii="Arial" w:hAnsi="Arial" w:cs="Arial"/>
                <w:sz w:val="22"/>
                <w:szCs w:val="22"/>
              </w:rPr>
              <w:t>consult with the campus community about the development of any policies governing speech, what they should include, how they should be implemented, and how they could impact campus speech and university funding in the future.</w:t>
            </w:r>
          </w:p>
        </w:tc>
      </w:tr>
      <w:tr w:rsidR="003B3C54" w:rsidRPr="00C53E30" w14:paraId="68161029" w14:textId="77777777" w:rsidTr="00D15AB2">
        <w:trPr>
          <w:cantSplit/>
          <w:trHeight w:val="20"/>
        </w:trPr>
        <w:tc>
          <w:tcPr>
            <w:tcW w:w="2155" w:type="dxa"/>
            <w:vMerge/>
            <w:vAlign w:val="center"/>
          </w:tcPr>
          <w:p w14:paraId="33F22218" w14:textId="77777777" w:rsidR="003B3C54" w:rsidRDefault="003B3C54" w:rsidP="00D15AB2">
            <w:pPr>
              <w:pStyle w:val="NoSpacing"/>
              <w:rPr>
                <w:rFonts w:ascii="Arial" w:hAnsi="Arial" w:cs="Arial"/>
                <w:b/>
                <w:i/>
                <w:sz w:val="22"/>
                <w:szCs w:val="22"/>
              </w:rPr>
            </w:pPr>
          </w:p>
        </w:tc>
        <w:tc>
          <w:tcPr>
            <w:tcW w:w="5310" w:type="dxa"/>
            <w:vMerge/>
            <w:vAlign w:val="center"/>
          </w:tcPr>
          <w:p w14:paraId="6B12B3FB" w14:textId="77777777" w:rsidR="003B3C54" w:rsidRPr="00C53E30" w:rsidRDefault="003B3C54" w:rsidP="00D15AB2">
            <w:pPr>
              <w:pStyle w:val="NoSpacing"/>
              <w:rPr>
                <w:rFonts w:ascii="Arial" w:hAnsi="Arial" w:cs="Arial"/>
                <w:sz w:val="22"/>
                <w:szCs w:val="22"/>
              </w:rPr>
            </w:pPr>
          </w:p>
        </w:tc>
        <w:tc>
          <w:tcPr>
            <w:tcW w:w="6935" w:type="dxa"/>
          </w:tcPr>
          <w:p w14:paraId="478F860A" w14:textId="77777777" w:rsidR="003B3C54" w:rsidRPr="0019576B" w:rsidRDefault="003B3C54" w:rsidP="00D15AB2">
            <w:pPr>
              <w:pStyle w:val="NoSpacing"/>
              <w:rPr>
                <w:rFonts w:ascii="Arial" w:hAnsi="Arial" w:cs="Arial"/>
                <w:sz w:val="22"/>
                <w:szCs w:val="22"/>
              </w:rPr>
            </w:pPr>
            <w:r>
              <w:rPr>
                <w:rFonts w:ascii="Arial" w:hAnsi="Arial" w:cs="Arial"/>
                <w:sz w:val="22"/>
                <w:szCs w:val="22"/>
              </w:rPr>
              <w:t>University administrations should</w:t>
            </w:r>
            <w:r>
              <w:t xml:space="preserve"> </w:t>
            </w:r>
            <w:r>
              <w:rPr>
                <w:rFonts w:ascii="Arial" w:hAnsi="Arial" w:cs="Arial"/>
                <w:sz w:val="22"/>
                <w:szCs w:val="22"/>
              </w:rPr>
              <w:t>consult with</w:t>
            </w:r>
            <w:r w:rsidRPr="008C2B04">
              <w:rPr>
                <w:rFonts w:ascii="Arial" w:hAnsi="Arial" w:cs="Arial"/>
                <w:sz w:val="22"/>
                <w:szCs w:val="22"/>
              </w:rPr>
              <w:t xml:space="preserve"> faculty, students, and staff to ensure</w:t>
            </w:r>
            <w:r>
              <w:rPr>
                <w:rFonts w:ascii="Arial" w:hAnsi="Arial" w:cs="Arial"/>
                <w:sz w:val="22"/>
                <w:szCs w:val="22"/>
              </w:rPr>
              <w:t xml:space="preserve"> that</w:t>
            </w:r>
            <w:r w:rsidRPr="008C2B04">
              <w:rPr>
                <w:rFonts w:ascii="Arial" w:hAnsi="Arial" w:cs="Arial"/>
                <w:sz w:val="22"/>
                <w:szCs w:val="22"/>
              </w:rPr>
              <w:t xml:space="preserve"> any new policies reflect the needs of </w:t>
            </w:r>
            <w:r>
              <w:rPr>
                <w:rFonts w:ascii="Arial" w:hAnsi="Arial" w:cs="Arial"/>
                <w:sz w:val="22"/>
                <w:szCs w:val="22"/>
              </w:rPr>
              <w:t>our diverse and distinct campus communities</w:t>
            </w:r>
            <w:r w:rsidRPr="008C2B04">
              <w:rPr>
                <w:rFonts w:ascii="Arial" w:hAnsi="Arial" w:cs="Arial"/>
                <w:sz w:val="22"/>
                <w:szCs w:val="22"/>
              </w:rPr>
              <w:t>.</w:t>
            </w:r>
          </w:p>
        </w:tc>
      </w:tr>
    </w:tbl>
    <w:p w14:paraId="3176EFA1" w14:textId="77777777" w:rsidR="003B3C54" w:rsidRPr="00C53E30" w:rsidRDefault="003B3C54" w:rsidP="003B3C54">
      <w:pPr>
        <w:pStyle w:val="NoSpacing"/>
        <w:rPr>
          <w:rFonts w:ascii="Arial" w:hAnsi="Arial" w:cs="Arial"/>
          <w:sz w:val="22"/>
          <w:szCs w:val="22"/>
        </w:rPr>
      </w:pPr>
    </w:p>
    <w:p w14:paraId="03180557" w14:textId="77777777" w:rsidR="00FF3D54" w:rsidRDefault="00FF3D54" w:rsidP="009375C6">
      <w:pPr>
        <w:rPr>
          <w:i/>
          <w:lang w:val="en-US"/>
        </w:rPr>
      </w:pPr>
    </w:p>
    <w:p w14:paraId="4B9199B2" w14:textId="77777777" w:rsidR="00FF3D54" w:rsidRPr="00A561AE" w:rsidRDefault="00FF3D54" w:rsidP="009375C6">
      <w:pPr>
        <w:rPr>
          <w:b/>
          <w:lang w:val="en-US"/>
        </w:rPr>
      </w:pPr>
    </w:p>
    <w:p w14:paraId="2B16DA22" w14:textId="433CA877" w:rsidR="00A6555D" w:rsidRDefault="00A6555D">
      <w:pPr>
        <w:rPr>
          <w:b/>
          <w:lang w:val="en-US"/>
        </w:rPr>
      </w:pPr>
      <w:r>
        <w:rPr>
          <w:b/>
          <w:lang w:val="en-US"/>
        </w:rPr>
        <w:br w:type="page"/>
      </w:r>
    </w:p>
    <w:p w14:paraId="44390952" w14:textId="402FB624" w:rsidR="00A561AE" w:rsidRDefault="00A561AE" w:rsidP="0083427C">
      <w:pPr>
        <w:spacing w:after="120"/>
        <w:rPr>
          <w:b/>
          <w:lang w:val="en-US"/>
        </w:rPr>
      </w:pPr>
      <w:r w:rsidRPr="00A561AE">
        <w:rPr>
          <w:b/>
          <w:lang w:val="en-US"/>
        </w:rPr>
        <w:lastRenderedPageBreak/>
        <w:t>Working with campus partners</w:t>
      </w:r>
    </w:p>
    <w:p w14:paraId="5B276328" w14:textId="09D22953" w:rsidR="00A561AE" w:rsidRDefault="00A561AE" w:rsidP="009375C6">
      <w:pPr>
        <w:rPr>
          <w:lang w:val="en-US"/>
        </w:rPr>
      </w:pPr>
      <w:r>
        <w:rPr>
          <w:lang w:val="en-US"/>
        </w:rPr>
        <w:t>This issue will be of concern to other campus groups and unions as well. In particular, students are likely to be most impacted by any disciplinary measures</w:t>
      </w:r>
      <w:r w:rsidR="00A6555D">
        <w:rPr>
          <w:lang w:val="en-US"/>
        </w:rPr>
        <w:t>. Given the impact on the entire campus community, it’s a good issue to be in touch with other groups about, either through your existing cross-campus alliance or by reaching out to other groups individually.</w:t>
      </w:r>
    </w:p>
    <w:p w14:paraId="0E48BF37" w14:textId="77777777" w:rsidR="00A6555D" w:rsidRDefault="00A6555D" w:rsidP="009375C6">
      <w:pPr>
        <w:rPr>
          <w:lang w:val="en-US"/>
        </w:rPr>
      </w:pPr>
    </w:p>
    <w:p w14:paraId="79986A12" w14:textId="2FE4EEF6" w:rsidR="00A6555D" w:rsidRDefault="00A6555D" w:rsidP="009375C6">
      <w:pPr>
        <w:rPr>
          <w:lang w:val="en-US"/>
        </w:rPr>
      </w:pPr>
      <w:r>
        <w:rPr>
          <w:lang w:val="en-US"/>
        </w:rPr>
        <w:t>At the provincial level, a wide coalition of student unions and labour unions have signed on to a joint statement to demonstrate their unified position on this issue. This may also be a tool you can use on your campus. A coalition of groups on your campus may want to sign on to a similar statement.</w:t>
      </w:r>
    </w:p>
    <w:p w14:paraId="699699A9" w14:textId="77777777" w:rsidR="00A6555D" w:rsidRDefault="00A6555D" w:rsidP="009375C6">
      <w:pPr>
        <w:rPr>
          <w:lang w:val="en-US"/>
        </w:rPr>
      </w:pPr>
    </w:p>
    <w:p w14:paraId="121F7F05" w14:textId="767CD197" w:rsidR="00E6570A" w:rsidRDefault="004F50AC" w:rsidP="009375C6">
      <w:pPr>
        <w:rPr>
          <w:i/>
          <w:lang w:val="en-US"/>
        </w:rPr>
      </w:pPr>
      <w:r>
        <w:rPr>
          <w:i/>
          <w:lang w:val="en-US"/>
        </w:rPr>
        <w:t>[</w:t>
      </w:r>
      <w:r w:rsidR="00E6570A">
        <w:rPr>
          <w:i/>
          <w:lang w:val="en-US"/>
        </w:rPr>
        <w:t xml:space="preserve">Insert joint statement </w:t>
      </w:r>
      <w:r w:rsidR="00233D0A">
        <w:rPr>
          <w:i/>
          <w:lang w:val="en-US"/>
        </w:rPr>
        <w:t xml:space="preserve">once finalized; this is the final draft without signatories listed </w:t>
      </w:r>
      <w:r>
        <w:rPr>
          <w:i/>
          <w:lang w:val="en-US"/>
        </w:rPr>
        <w:t>or</w:t>
      </w:r>
      <w:r w:rsidR="00233D0A">
        <w:rPr>
          <w:i/>
          <w:lang w:val="en-US"/>
        </w:rPr>
        <w:t xml:space="preserve"> logos included.</w:t>
      </w:r>
      <w:r>
        <w:rPr>
          <w:i/>
          <w:lang w:val="en-US"/>
        </w:rPr>
        <w:t>]</w:t>
      </w:r>
    </w:p>
    <w:p w14:paraId="2DDA86C5" w14:textId="77777777" w:rsidR="00E6570A" w:rsidRDefault="00E6570A" w:rsidP="00E6570A">
      <w:pPr>
        <w:pStyle w:val="Heading"/>
        <w:rPr>
          <w:rFonts w:ascii="Akzidenz-Grotesk Next Bold" w:eastAsia="Akzidenz-Grotesk Next Bold" w:hAnsi="Akzidenz-Grotesk Next Bold" w:cs="Akzidenz-Grotesk Next Bold"/>
          <w:b w:val="0"/>
          <w:bCs w:val="0"/>
        </w:rPr>
      </w:pPr>
      <w:bookmarkStart w:id="1" w:name="ouccstatementinresponsetoontariogovernme"/>
      <w:r>
        <w:rPr>
          <w:rFonts w:ascii="Akzidenz-Grotesk Next Bold" w:hAnsi="Akzidenz-Grotesk Next Bold"/>
          <w:b w:val="0"/>
          <w:bCs w:val="0"/>
          <w:lang w:val="en-US"/>
        </w:rPr>
        <w:t>Joint statement in response to Ontario Government free speech policy directive</w:t>
      </w:r>
      <w:bookmarkEnd w:id="1"/>
    </w:p>
    <w:p w14:paraId="3370F282" w14:textId="77777777" w:rsidR="00E6570A" w:rsidRDefault="00E6570A" w:rsidP="00E6570A">
      <w:pPr>
        <w:pStyle w:val="Body"/>
        <w:rPr>
          <w:lang w:val="en-US"/>
        </w:rPr>
      </w:pPr>
      <w:r>
        <w:rPr>
          <w:lang w:val="it-IT"/>
        </w:rPr>
        <w:t>Ontario</w:t>
      </w:r>
      <w:r>
        <w:t>’</w:t>
      </w:r>
      <w:r>
        <w:rPr>
          <w:lang w:val="en-US"/>
        </w:rPr>
        <w:t xml:space="preserve">s universities and colleges are vital spaces where a culture of rich academic debate and free expression should be fostered. Core to the mandate of our postsecondary institutions is the advancement of knowledge, and that requires our campuses be places where all community members have the right to speak their minds and respectfully challenge each other intellectually. Faculty associations, labour unions, and student unions deeply believe in these rights, and will continue our collective work to uphold them. </w:t>
      </w:r>
    </w:p>
    <w:p w14:paraId="0F142EE2" w14:textId="77777777" w:rsidR="00E6570A" w:rsidRPr="00EB468C" w:rsidRDefault="00E6570A" w:rsidP="00E6570A">
      <w:pPr>
        <w:pStyle w:val="Body"/>
        <w:rPr>
          <w:lang w:val="en-US"/>
        </w:rPr>
      </w:pPr>
      <w:r>
        <w:rPr>
          <w:lang w:val="en-US"/>
        </w:rPr>
        <w:t xml:space="preserve">There is no free speech crisis on Ontario campuses. This is an ideological fiction advanced by the government to justify interference in the academic governance and autonomy of Ontario's universities and </w:t>
      </w:r>
      <w:r w:rsidRPr="00CD1BC5">
        <w:rPr>
          <w:lang w:val="en-US"/>
        </w:rPr>
        <w:t>colleges. It</w:t>
      </w:r>
      <w:r>
        <w:rPr>
          <w:lang w:val="en-US"/>
        </w:rPr>
        <w:t xml:space="preserve"> is telling that the government did not consult with any sector stakeholders before announcing the new requirement for campus “free speech” policies and disciplinary measures tied to possible cuts to university and college funding.</w:t>
      </w:r>
    </w:p>
    <w:p w14:paraId="14575CC9" w14:textId="77777777" w:rsidR="00E6570A" w:rsidRDefault="00E6570A" w:rsidP="00E6570A">
      <w:pPr>
        <w:pStyle w:val="Body"/>
        <w:rPr>
          <w:lang w:val="en-US"/>
        </w:rPr>
      </w:pPr>
      <w:r>
        <w:rPr>
          <w:lang w:val="en-US"/>
        </w:rPr>
        <w:t>This intervention is not just unnecessary, it is harmful. These policies will actually limit the rights of faculty, staff, and students to express themselves and jeopardize the quality of student education and research:</w:t>
      </w:r>
    </w:p>
    <w:p w14:paraId="768F45D6" w14:textId="77777777" w:rsidR="00E6570A" w:rsidRDefault="00E6570A" w:rsidP="00E6570A">
      <w:pPr>
        <w:pStyle w:val="Compact"/>
        <w:numPr>
          <w:ilvl w:val="0"/>
          <w:numId w:val="4"/>
        </w:numPr>
      </w:pPr>
      <w:r>
        <w:t>Threatening to discipline students, staff, and faculty actually limits expression rights on campus, especially for systemically marginalized groups. Members of the campus community may be discouraged from speaking up for fear of being disciplined.</w:t>
      </w:r>
    </w:p>
    <w:p w14:paraId="71771322" w14:textId="77777777" w:rsidR="00E6570A" w:rsidRDefault="00E6570A" w:rsidP="00E6570A">
      <w:pPr>
        <w:pStyle w:val="Compact"/>
        <w:numPr>
          <w:ilvl w:val="0"/>
          <w:numId w:val="4"/>
        </w:numPr>
      </w:pPr>
      <w:r>
        <w:t>Threatening to withhold financial support or recognition from campus student groups suppresses student voices and denies students their right to freedom of association.</w:t>
      </w:r>
    </w:p>
    <w:p w14:paraId="0025EAE1" w14:textId="77777777" w:rsidR="00E6570A" w:rsidRDefault="00E6570A" w:rsidP="00E6570A">
      <w:pPr>
        <w:pStyle w:val="Compact"/>
        <w:numPr>
          <w:ilvl w:val="0"/>
          <w:numId w:val="4"/>
        </w:numPr>
      </w:pPr>
      <w:r>
        <w:lastRenderedPageBreak/>
        <w:t>Threatening budget cuts for already underfunded universities and colleges undermines their academic integrity and jeopardizes education and research quality.</w:t>
      </w:r>
    </w:p>
    <w:p w14:paraId="49B06007" w14:textId="77777777" w:rsidR="00E6570A" w:rsidRDefault="00E6570A" w:rsidP="00E6570A">
      <w:pPr>
        <w:pStyle w:val="Compact"/>
        <w:numPr>
          <w:ilvl w:val="0"/>
          <w:numId w:val="4"/>
        </w:numPr>
      </w:pPr>
      <w:r>
        <w:t xml:space="preserve">Requiring universities and colleges to develop "free speech" policies undermines </w:t>
      </w:r>
      <w:r w:rsidRPr="007553B3">
        <w:t xml:space="preserve">institutional autonomy and </w:t>
      </w:r>
      <w:r w:rsidRPr="00CD42C4">
        <w:t>overrides important protections that allow our postsecondary institutions to operate free of political</w:t>
      </w:r>
      <w:r>
        <w:t xml:space="preserve"> </w:t>
      </w:r>
      <w:r w:rsidRPr="00CD42C4">
        <w:t>interference from government</w:t>
      </w:r>
      <w:r w:rsidRPr="007E62E2">
        <w:t>.</w:t>
      </w:r>
    </w:p>
    <w:p w14:paraId="0E60BF6B" w14:textId="77777777" w:rsidR="00E6570A" w:rsidRDefault="00E6570A" w:rsidP="00E6570A">
      <w:pPr>
        <w:pStyle w:val="Body"/>
        <w:rPr>
          <w:lang w:val="en-US"/>
        </w:rPr>
      </w:pPr>
      <w:r>
        <w:rPr>
          <w:lang w:val="en-US"/>
        </w:rPr>
        <w:t>Given these many real dangers, we encourage the Ontario Government to reconsider this directive, withdraw their prescribed disciplinary measures, withdraw their threatened funding cuts, respect the autonomy of Ontario's universities and colleges, and support the speech rights of students, staff, and faculty.</w:t>
      </w:r>
    </w:p>
    <w:p w14:paraId="309C29B0" w14:textId="77777777" w:rsidR="00E6570A" w:rsidRPr="007E52CE" w:rsidRDefault="00E6570A" w:rsidP="00E6570A">
      <w:pPr>
        <w:pStyle w:val="Body"/>
        <w:rPr>
          <w:lang w:val="en-US"/>
        </w:rPr>
      </w:pPr>
      <w:r w:rsidRPr="007E52CE">
        <w:rPr>
          <w:lang w:val="en-US"/>
        </w:rPr>
        <w:t xml:space="preserve">Ontario’s universities and colleges already have policies in place that govern campus speech, and it </w:t>
      </w:r>
      <w:r>
        <w:rPr>
          <w:lang w:val="en-US"/>
        </w:rPr>
        <w:t xml:space="preserve">does not </w:t>
      </w:r>
      <w:r w:rsidRPr="007E52CE">
        <w:rPr>
          <w:lang w:val="en-US"/>
        </w:rPr>
        <w:t>make</w:t>
      </w:r>
      <w:r>
        <w:rPr>
          <w:lang w:val="en-US"/>
        </w:rPr>
        <w:t xml:space="preserve"> sense</w:t>
      </w:r>
      <w:r w:rsidRPr="007E52CE">
        <w:rPr>
          <w:lang w:val="en-US"/>
        </w:rPr>
        <w:t xml:space="preserve"> to require them to be arbitrarily rewritten just to conform to a set of principles developed by a private university in the United States.</w:t>
      </w:r>
    </w:p>
    <w:p w14:paraId="71F81927" w14:textId="77777777" w:rsidR="00E6570A" w:rsidRDefault="00E6570A" w:rsidP="00E6570A">
      <w:pPr>
        <w:pStyle w:val="Body"/>
      </w:pPr>
      <w:r>
        <w:rPr>
          <w:lang w:val="en-US"/>
        </w:rPr>
        <w:t>There are improvements that could be made to foster stronger speech freedoms on our campuses. The rise of precarious academic work means that a majority of university and college faculty cannot depend on the academic freedom protections afforded to tenure-stream faculty and, although university faculty and students are represented on institutional decision-making bodies, representative collegial governance bodies are lacking at Ontario’s colleges.</w:t>
      </w:r>
    </w:p>
    <w:p w14:paraId="55E9F3AA" w14:textId="77777777" w:rsidR="00E6570A" w:rsidRDefault="00E6570A" w:rsidP="00E6570A">
      <w:pPr>
        <w:pStyle w:val="Body"/>
      </w:pPr>
      <w:r>
        <w:rPr>
          <w:lang w:val="en-US"/>
        </w:rPr>
        <w:t>However, the government's new free speech policy requirement will do nothing to address these issues or foster better speech on campus. It will only create a more polarized and litigious environment that risks suppressing speech.</w:t>
      </w:r>
    </w:p>
    <w:p w14:paraId="0B359C66" w14:textId="77777777" w:rsidR="00E6570A" w:rsidRDefault="00E6570A" w:rsidP="00E6570A">
      <w:pPr>
        <w:pStyle w:val="Body"/>
      </w:pPr>
      <w:r>
        <w:rPr>
          <w:lang w:val="en-US"/>
        </w:rPr>
        <w:t>Meaningfully addressing the real challenges our campuses face will require postsecondary institutions to embrace collegial governance by adopting more transparent and accountable decision-making bodies that represent all members of the campus community. It is through more democratic campuses that we will ensure freedom of expression and the continued vitality of Ontario</w:t>
      </w:r>
      <w:r>
        <w:t>’</w:t>
      </w:r>
      <w:r>
        <w:rPr>
          <w:lang w:val="en-US"/>
        </w:rPr>
        <w:t>s postsecondary institutions.</w:t>
      </w:r>
    </w:p>
    <w:p w14:paraId="5D58AC65" w14:textId="77777777" w:rsidR="00E6570A" w:rsidRDefault="00E6570A" w:rsidP="009375C6">
      <w:pPr>
        <w:rPr>
          <w:i/>
          <w:lang w:val="en-US"/>
        </w:rPr>
      </w:pPr>
    </w:p>
    <w:p w14:paraId="18324A88" w14:textId="77777777" w:rsidR="009B6042" w:rsidRDefault="009B6042">
      <w:pPr>
        <w:rPr>
          <w:i/>
          <w:lang w:val="en-US"/>
        </w:rPr>
      </w:pPr>
      <w:r>
        <w:rPr>
          <w:i/>
          <w:lang w:val="en-US"/>
        </w:rPr>
        <w:br w:type="page"/>
      </w:r>
    </w:p>
    <w:p w14:paraId="5489064D" w14:textId="03EC11E6" w:rsidR="00C62A24" w:rsidRPr="0083427C" w:rsidRDefault="00C62A24" w:rsidP="0083427C">
      <w:pPr>
        <w:spacing w:after="120"/>
        <w:rPr>
          <w:b/>
          <w:lang w:val="en-US"/>
        </w:rPr>
      </w:pPr>
      <w:r>
        <w:rPr>
          <w:b/>
          <w:lang w:val="en-US"/>
        </w:rPr>
        <w:lastRenderedPageBreak/>
        <w:t>Responses from across the sector</w:t>
      </w:r>
    </w:p>
    <w:p w14:paraId="4D0C9384" w14:textId="3CA8282D" w:rsidR="00C62A24" w:rsidRPr="00BA4D9F" w:rsidRDefault="00C62A24" w:rsidP="00BA4D9F">
      <w:pPr>
        <w:pStyle w:val="Heading1"/>
        <w:spacing w:after="225"/>
        <w:rPr>
          <w:rFonts w:ascii="Arial" w:eastAsiaTheme="minorHAnsi" w:hAnsi="Arial"/>
          <w:bCs w:val="0"/>
          <w:color w:val="000000"/>
          <w:kern w:val="0"/>
          <w:sz w:val="22"/>
          <w:szCs w:val="22"/>
          <w:lang w:val="en-US"/>
        </w:rPr>
      </w:pPr>
      <w:r w:rsidRPr="00BA4D9F">
        <w:rPr>
          <w:rFonts w:ascii="Arial" w:eastAsiaTheme="minorHAnsi" w:hAnsi="Arial"/>
          <w:b/>
          <w:bCs w:val="0"/>
          <w:color w:val="000000"/>
          <w:kern w:val="0"/>
          <w:sz w:val="22"/>
          <w:szCs w:val="22"/>
          <w:lang w:val="en-US"/>
        </w:rPr>
        <w:t>Canadian Association of University Teachers:</w:t>
      </w:r>
      <w:r w:rsidR="00BA4D9F" w:rsidRPr="00BA4D9F">
        <w:rPr>
          <w:rFonts w:ascii="Arial" w:eastAsiaTheme="minorHAnsi" w:hAnsi="Arial"/>
          <w:bCs w:val="0"/>
          <w:color w:val="000000"/>
          <w:kern w:val="0"/>
          <w:sz w:val="22"/>
          <w:szCs w:val="22"/>
          <w:lang w:val="en-US"/>
        </w:rPr>
        <w:t xml:space="preserve"> “Ontario “free speech” requirements for universities and colleges cause for concern</w:t>
      </w:r>
      <w:r w:rsidR="00961B6C">
        <w:rPr>
          <w:rFonts w:ascii="Arial" w:eastAsiaTheme="minorHAnsi" w:hAnsi="Arial"/>
          <w:bCs w:val="0"/>
          <w:color w:val="000000"/>
          <w:kern w:val="0"/>
          <w:sz w:val="22"/>
          <w:szCs w:val="22"/>
          <w:lang w:val="en-US"/>
        </w:rPr>
        <w:t>,”</w:t>
      </w:r>
      <w:r w:rsidR="00BA4D9F" w:rsidRPr="00BA4D9F">
        <w:rPr>
          <w:rFonts w:ascii="Arial" w:eastAsiaTheme="minorHAnsi" w:hAnsi="Arial"/>
          <w:bCs w:val="0"/>
          <w:color w:val="000000"/>
          <w:kern w:val="0"/>
          <w:sz w:val="22"/>
          <w:szCs w:val="22"/>
          <w:lang w:val="en-US"/>
        </w:rPr>
        <w:t xml:space="preserve"> August 31, 2018. Available at: </w:t>
      </w:r>
      <w:hyperlink r:id="rId10" w:history="1">
        <w:r w:rsidRPr="00BA4D9F">
          <w:rPr>
            <w:rFonts w:ascii="Arial" w:eastAsiaTheme="minorHAnsi" w:hAnsi="Arial"/>
            <w:bCs w:val="0"/>
            <w:color w:val="000000"/>
            <w:kern w:val="0"/>
            <w:sz w:val="22"/>
            <w:szCs w:val="22"/>
            <w:lang w:val="en-US"/>
          </w:rPr>
          <w:t>https://www.caut.ca/latest/2018/08/ontario-free-speech-requirements-universities-and-colleges-cause-concern</w:t>
        </w:r>
      </w:hyperlink>
    </w:p>
    <w:p w14:paraId="49EA6545" w14:textId="160FD718" w:rsidR="00C62A24" w:rsidRPr="00FC6FC8" w:rsidRDefault="00C62A24" w:rsidP="00FC6FC8">
      <w:pPr>
        <w:pStyle w:val="Heading1"/>
        <w:spacing w:before="150" w:after="225" w:line="288" w:lineRule="atLeast"/>
        <w:rPr>
          <w:rFonts w:ascii="Arial" w:eastAsiaTheme="minorHAnsi" w:hAnsi="Arial"/>
          <w:bCs w:val="0"/>
          <w:color w:val="000000"/>
          <w:kern w:val="0"/>
          <w:sz w:val="22"/>
          <w:szCs w:val="22"/>
          <w:lang w:val="en-US"/>
        </w:rPr>
      </w:pPr>
      <w:r w:rsidRPr="00BA4D9F">
        <w:rPr>
          <w:rFonts w:ascii="Arial" w:eastAsiaTheme="minorHAnsi" w:hAnsi="Arial"/>
          <w:b/>
          <w:bCs w:val="0"/>
          <w:color w:val="000000"/>
          <w:kern w:val="0"/>
          <w:sz w:val="22"/>
          <w:szCs w:val="22"/>
          <w:lang w:val="en-US"/>
        </w:rPr>
        <w:t>Canadian Federation of Students – Ontario</w:t>
      </w:r>
      <w:r w:rsidRPr="00C62A24">
        <w:rPr>
          <w:rFonts w:ascii="Arial" w:eastAsiaTheme="minorHAnsi" w:hAnsi="Arial"/>
          <w:bCs w:val="0"/>
          <w:color w:val="000000"/>
          <w:kern w:val="0"/>
          <w:sz w:val="22"/>
          <w:szCs w:val="22"/>
          <w:lang w:val="en-US"/>
        </w:rPr>
        <w:t>:</w:t>
      </w:r>
      <w:r w:rsidR="005F72BD" w:rsidRPr="005F72BD">
        <w:rPr>
          <w:rFonts w:ascii="Arial" w:eastAsiaTheme="minorHAnsi" w:hAnsi="Arial"/>
          <w:bCs w:val="0"/>
          <w:color w:val="000000"/>
          <w:kern w:val="0"/>
          <w:sz w:val="22"/>
          <w:szCs w:val="22"/>
          <w:lang w:val="en-US"/>
        </w:rPr>
        <w:t xml:space="preserve"> “Government Free Speech Policy sets dangerous</w:t>
      </w:r>
      <w:r w:rsidR="00961B6C">
        <w:rPr>
          <w:rFonts w:ascii="Arial" w:eastAsiaTheme="minorHAnsi" w:hAnsi="Arial"/>
          <w:bCs w:val="0"/>
          <w:color w:val="000000"/>
          <w:kern w:val="0"/>
          <w:sz w:val="22"/>
          <w:szCs w:val="22"/>
          <w:lang w:val="en-US"/>
        </w:rPr>
        <w:t xml:space="preserve"> precedent on Ontario campuses,”</w:t>
      </w:r>
      <w:r w:rsidR="005F72BD" w:rsidRPr="005F72BD">
        <w:rPr>
          <w:rFonts w:ascii="Arial" w:eastAsiaTheme="minorHAnsi" w:hAnsi="Arial"/>
          <w:bCs w:val="0"/>
          <w:color w:val="000000"/>
          <w:kern w:val="0"/>
          <w:sz w:val="22"/>
          <w:szCs w:val="22"/>
          <w:lang w:val="en-US"/>
        </w:rPr>
        <w:t xml:space="preserve"> September 4, 2018.</w:t>
      </w:r>
      <w:r w:rsidR="005F72BD">
        <w:rPr>
          <w:rFonts w:ascii="Arial" w:eastAsiaTheme="minorHAnsi" w:hAnsi="Arial"/>
          <w:bCs w:val="0"/>
          <w:color w:val="000000"/>
          <w:kern w:val="0"/>
          <w:sz w:val="22"/>
          <w:szCs w:val="22"/>
          <w:lang w:val="en-US"/>
        </w:rPr>
        <w:t xml:space="preserve"> </w:t>
      </w:r>
      <w:r w:rsidR="00FC6FC8">
        <w:rPr>
          <w:rFonts w:ascii="Arial" w:eastAsiaTheme="minorHAnsi" w:hAnsi="Arial"/>
          <w:bCs w:val="0"/>
          <w:color w:val="000000"/>
          <w:kern w:val="0"/>
          <w:sz w:val="22"/>
          <w:szCs w:val="22"/>
          <w:lang w:val="en-US"/>
        </w:rPr>
        <w:t xml:space="preserve">Available at: </w:t>
      </w:r>
      <w:hyperlink r:id="rId11" w:history="1">
        <w:r w:rsidRPr="00C62A24">
          <w:rPr>
            <w:rFonts w:ascii="Arial" w:eastAsiaTheme="minorHAnsi" w:hAnsi="Arial"/>
            <w:color w:val="000000"/>
            <w:sz w:val="22"/>
            <w:szCs w:val="22"/>
            <w:lang w:val="en-US"/>
          </w:rPr>
          <w:t>https://globenewswire.com/news-release/2018/09/04/1565064/0/en/Government-Free-Speech-Policy-sets-dangerous-precedent-on-Ontario-campuses.html</w:t>
        </w:r>
      </w:hyperlink>
    </w:p>
    <w:p w14:paraId="4E90C430" w14:textId="26333915" w:rsidR="00C62A24" w:rsidRPr="00BA4D9F" w:rsidRDefault="00C62A24" w:rsidP="00BA4D9F">
      <w:pPr>
        <w:pStyle w:val="Heading1"/>
        <w:shd w:val="clear" w:color="auto" w:fill="FFFFFF"/>
        <w:spacing w:before="300" w:after="150"/>
        <w:rPr>
          <w:rFonts w:ascii="Arial" w:eastAsiaTheme="minorHAnsi" w:hAnsi="Arial"/>
          <w:bCs w:val="0"/>
          <w:color w:val="000000"/>
          <w:kern w:val="0"/>
          <w:sz w:val="22"/>
          <w:szCs w:val="22"/>
          <w:lang w:val="en-US"/>
        </w:rPr>
      </w:pPr>
      <w:r w:rsidRPr="00BA4D9F">
        <w:rPr>
          <w:rFonts w:ascii="Arial" w:eastAsiaTheme="minorHAnsi" w:hAnsi="Arial"/>
          <w:b/>
          <w:bCs w:val="0"/>
          <w:color w:val="000000"/>
          <w:kern w:val="0"/>
          <w:sz w:val="22"/>
          <w:szCs w:val="22"/>
          <w:lang w:val="en-US"/>
        </w:rPr>
        <w:t>Canadian Union of Public Employees – Ontario</w:t>
      </w:r>
      <w:r w:rsidRPr="00C62A24">
        <w:rPr>
          <w:rFonts w:ascii="Arial" w:eastAsiaTheme="minorHAnsi" w:hAnsi="Arial"/>
          <w:bCs w:val="0"/>
          <w:color w:val="000000"/>
          <w:kern w:val="0"/>
          <w:sz w:val="22"/>
          <w:szCs w:val="22"/>
          <w:lang w:val="en-US"/>
        </w:rPr>
        <w:t>: </w:t>
      </w:r>
      <w:r w:rsidR="005F72BD" w:rsidRPr="005F72BD">
        <w:rPr>
          <w:rFonts w:ascii="Arial" w:eastAsiaTheme="minorHAnsi" w:hAnsi="Arial"/>
          <w:bCs w:val="0"/>
          <w:color w:val="000000"/>
          <w:kern w:val="0"/>
          <w:sz w:val="22"/>
          <w:szCs w:val="22"/>
          <w:lang w:val="en-US"/>
        </w:rPr>
        <w:t>“Ford Government Directive Seeks to Control Freedom of Expression on Ontario Campuses</w:t>
      </w:r>
      <w:r w:rsidR="00961B6C">
        <w:rPr>
          <w:rFonts w:ascii="Arial" w:eastAsiaTheme="minorHAnsi" w:hAnsi="Arial"/>
          <w:bCs w:val="0"/>
          <w:color w:val="000000"/>
          <w:kern w:val="0"/>
          <w:sz w:val="22"/>
          <w:szCs w:val="22"/>
          <w:lang w:val="en-US"/>
        </w:rPr>
        <w:t xml:space="preserve">,” </w:t>
      </w:r>
      <w:r w:rsidR="005F72BD" w:rsidRPr="005F72BD">
        <w:rPr>
          <w:rFonts w:ascii="Arial" w:eastAsiaTheme="minorHAnsi" w:hAnsi="Arial"/>
          <w:bCs w:val="0"/>
          <w:color w:val="000000"/>
          <w:kern w:val="0"/>
          <w:sz w:val="22"/>
          <w:szCs w:val="22"/>
          <w:lang w:val="en-US"/>
        </w:rPr>
        <w:t>September 5, 2018.</w:t>
      </w:r>
      <w:r w:rsidR="00FC6FC8">
        <w:rPr>
          <w:rFonts w:ascii="Arial" w:eastAsiaTheme="minorHAnsi" w:hAnsi="Arial"/>
          <w:bCs w:val="0"/>
          <w:color w:val="000000"/>
          <w:kern w:val="0"/>
          <w:sz w:val="22"/>
          <w:szCs w:val="22"/>
          <w:lang w:val="en-US"/>
        </w:rPr>
        <w:t xml:space="preserve"> Available at: </w:t>
      </w:r>
      <w:hyperlink r:id="rId12" w:history="1">
        <w:r w:rsidRPr="00C62A24">
          <w:rPr>
            <w:rFonts w:ascii="Arial" w:eastAsiaTheme="minorHAnsi" w:hAnsi="Arial"/>
            <w:color w:val="000000"/>
            <w:sz w:val="22"/>
            <w:szCs w:val="22"/>
            <w:lang w:val="en-US"/>
          </w:rPr>
          <w:t>https://www.newswire.ca/news-releases/ford-government-directive-seeks-to-control-freedom-of-expression-on-ontario-campuses-692475641.html</w:t>
        </w:r>
      </w:hyperlink>
    </w:p>
    <w:p w14:paraId="2ECB7693" w14:textId="7C7DAE7A" w:rsidR="00C62A24" w:rsidRDefault="00C62A24" w:rsidP="00C62A24">
      <w:pPr>
        <w:rPr>
          <w:lang w:val="en-US"/>
        </w:rPr>
      </w:pPr>
      <w:r w:rsidRPr="00BA4D9F">
        <w:rPr>
          <w:b/>
          <w:lang w:val="en-US"/>
        </w:rPr>
        <w:t>Centre for Free Expression, Ryerson University</w:t>
      </w:r>
      <w:r>
        <w:rPr>
          <w:lang w:val="en-US"/>
        </w:rPr>
        <w:t>:</w:t>
      </w:r>
      <w:r w:rsidR="005F72BD">
        <w:rPr>
          <w:lang w:val="en-US"/>
        </w:rPr>
        <w:t xml:space="preserve"> “No Thank Your, Premier Ford</w:t>
      </w:r>
      <w:r w:rsidR="00961B6C">
        <w:rPr>
          <w:lang w:val="en-US"/>
        </w:rPr>
        <w:t>,”</w:t>
      </w:r>
      <w:r w:rsidR="005F72BD">
        <w:rPr>
          <w:lang w:val="en-US"/>
        </w:rPr>
        <w:t xml:space="preserve"> September 5, 2018.</w:t>
      </w:r>
      <w:r w:rsidR="00BA4D9F">
        <w:rPr>
          <w:lang w:val="en-US"/>
        </w:rPr>
        <w:t xml:space="preserve"> Available at:</w:t>
      </w:r>
      <w:r w:rsidR="005F72BD">
        <w:rPr>
          <w:lang w:val="en-US"/>
        </w:rPr>
        <w:t xml:space="preserve"> </w:t>
      </w:r>
      <w:r w:rsidRPr="00C62A24">
        <w:rPr>
          <w:lang w:val="en-US"/>
        </w:rPr>
        <w:t>https://cfe.ryerson.ca/blog/2018/09/no-thank-you-premier-ford</w:t>
      </w:r>
    </w:p>
    <w:p w14:paraId="73F2509E" w14:textId="710AFC57" w:rsidR="00C62A24" w:rsidRPr="00BA4D9F" w:rsidRDefault="00C62A24" w:rsidP="00BA4D9F">
      <w:pPr>
        <w:pStyle w:val="Heading1"/>
        <w:spacing w:after="225"/>
        <w:rPr>
          <w:rFonts w:ascii="Arial" w:eastAsiaTheme="minorHAnsi" w:hAnsi="Arial"/>
          <w:bCs w:val="0"/>
          <w:color w:val="000000"/>
          <w:kern w:val="0"/>
          <w:sz w:val="22"/>
          <w:szCs w:val="22"/>
          <w:lang w:val="en-US"/>
        </w:rPr>
      </w:pPr>
      <w:r w:rsidRPr="00BA4D9F">
        <w:rPr>
          <w:rFonts w:ascii="Arial" w:eastAsiaTheme="minorHAnsi" w:hAnsi="Arial"/>
          <w:b/>
          <w:bCs w:val="0"/>
          <w:color w:val="000000"/>
          <w:kern w:val="0"/>
          <w:sz w:val="22"/>
          <w:szCs w:val="22"/>
          <w:lang w:val="en-US"/>
        </w:rPr>
        <w:t>Council of Ontario Universities: </w:t>
      </w:r>
      <w:r w:rsidR="00BA4D9F">
        <w:rPr>
          <w:rFonts w:ascii="Arial" w:eastAsiaTheme="minorHAnsi" w:hAnsi="Arial"/>
          <w:b/>
          <w:bCs w:val="0"/>
          <w:color w:val="000000"/>
          <w:kern w:val="0"/>
          <w:sz w:val="22"/>
          <w:szCs w:val="22"/>
          <w:lang w:val="en-US"/>
        </w:rPr>
        <w:t>“</w:t>
      </w:r>
      <w:r w:rsidR="00BA4D9F" w:rsidRPr="00BA4D9F">
        <w:rPr>
          <w:rFonts w:ascii="Arial" w:eastAsiaTheme="minorHAnsi" w:hAnsi="Arial"/>
          <w:bCs w:val="0"/>
          <w:color w:val="000000"/>
          <w:kern w:val="0"/>
          <w:sz w:val="22"/>
          <w:szCs w:val="22"/>
          <w:lang w:val="en-US"/>
        </w:rPr>
        <w:t>Ontario universities share goal of protecting free speech on campus, will work closely with government</w:t>
      </w:r>
      <w:r w:rsidR="00961B6C">
        <w:rPr>
          <w:rFonts w:ascii="Arial" w:eastAsiaTheme="minorHAnsi" w:hAnsi="Arial"/>
          <w:bCs w:val="0"/>
          <w:color w:val="000000"/>
          <w:kern w:val="0"/>
          <w:sz w:val="22"/>
          <w:szCs w:val="22"/>
          <w:lang w:val="en-US"/>
        </w:rPr>
        <w:t>,</w:t>
      </w:r>
      <w:r w:rsidR="00BA4D9F">
        <w:rPr>
          <w:rFonts w:ascii="Arial" w:eastAsiaTheme="minorHAnsi" w:hAnsi="Arial"/>
          <w:bCs w:val="0"/>
          <w:color w:val="000000"/>
          <w:kern w:val="0"/>
          <w:sz w:val="22"/>
          <w:szCs w:val="22"/>
          <w:lang w:val="en-US"/>
        </w:rPr>
        <w:t>”</w:t>
      </w:r>
      <w:r w:rsidR="00BA4D9F" w:rsidRPr="00BA4D9F">
        <w:rPr>
          <w:rFonts w:ascii="Arial" w:eastAsiaTheme="minorHAnsi" w:hAnsi="Arial"/>
          <w:bCs w:val="0"/>
          <w:color w:val="000000"/>
          <w:kern w:val="0"/>
          <w:sz w:val="22"/>
          <w:szCs w:val="22"/>
          <w:lang w:val="en-US"/>
        </w:rPr>
        <w:t xml:space="preserve"> August 30, 2018. Available at:</w:t>
      </w:r>
      <w:r w:rsidR="00BA4D9F">
        <w:rPr>
          <w:rFonts w:ascii="Arial" w:eastAsiaTheme="minorHAnsi" w:hAnsi="Arial"/>
          <w:bCs w:val="0"/>
          <w:color w:val="000000"/>
          <w:kern w:val="0"/>
          <w:sz w:val="22"/>
          <w:szCs w:val="22"/>
          <w:lang w:val="en-US"/>
        </w:rPr>
        <w:t xml:space="preserve"> </w:t>
      </w:r>
      <w:hyperlink r:id="rId13" w:history="1">
        <w:r w:rsidRPr="00BA4D9F">
          <w:rPr>
            <w:rFonts w:ascii="Arial" w:eastAsiaTheme="minorHAnsi" w:hAnsi="Arial"/>
            <w:bCs w:val="0"/>
            <w:color w:val="000000"/>
            <w:kern w:val="0"/>
            <w:sz w:val="22"/>
            <w:szCs w:val="22"/>
            <w:lang w:val="en-US"/>
          </w:rPr>
          <w:t>http://cou.on.ca/articles/free-speech-on-campus/</w:t>
        </w:r>
      </w:hyperlink>
    </w:p>
    <w:p w14:paraId="4A4FC93A" w14:textId="24587A21" w:rsidR="00C62A24" w:rsidRPr="00BA4D9F" w:rsidRDefault="00C62A24" w:rsidP="00BA4D9F">
      <w:pPr>
        <w:pStyle w:val="Heading1"/>
        <w:spacing w:before="150" w:after="225" w:line="288" w:lineRule="atLeast"/>
        <w:rPr>
          <w:rFonts w:ascii="Arial" w:eastAsiaTheme="minorHAnsi" w:hAnsi="Arial"/>
          <w:bCs w:val="0"/>
          <w:color w:val="000000"/>
          <w:kern w:val="0"/>
          <w:sz w:val="22"/>
          <w:szCs w:val="22"/>
          <w:lang w:val="en-US"/>
        </w:rPr>
      </w:pPr>
      <w:r w:rsidRPr="00BA4D9F">
        <w:rPr>
          <w:rFonts w:ascii="Arial" w:eastAsiaTheme="minorHAnsi" w:hAnsi="Arial"/>
          <w:b/>
          <w:bCs w:val="0"/>
          <w:color w:val="000000"/>
          <w:kern w:val="0"/>
          <w:sz w:val="22"/>
          <w:szCs w:val="22"/>
          <w:lang w:val="en-US"/>
        </w:rPr>
        <w:t>Ontario Confederation of University Faculty Associations: </w:t>
      </w:r>
      <w:r w:rsidR="00BA4D9F" w:rsidRPr="00BA4D9F">
        <w:rPr>
          <w:rFonts w:ascii="Arial" w:eastAsiaTheme="minorHAnsi" w:hAnsi="Arial"/>
          <w:bCs w:val="0"/>
          <w:color w:val="000000"/>
          <w:kern w:val="0"/>
          <w:sz w:val="22"/>
          <w:szCs w:val="22"/>
          <w:lang w:val="en-US"/>
        </w:rPr>
        <w:t>“Ontario’s faculty concerned with government effort to tie funding to university free speech policies</w:t>
      </w:r>
      <w:r w:rsidR="00961B6C">
        <w:rPr>
          <w:rFonts w:ascii="Arial" w:eastAsiaTheme="minorHAnsi" w:hAnsi="Arial"/>
          <w:bCs w:val="0"/>
          <w:color w:val="000000"/>
          <w:kern w:val="0"/>
          <w:sz w:val="22"/>
          <w:szCs w:val="22"/>
          <w:lang w:val="en-US"/>
        </w:rPr>
        <w:t>,”</w:t>
      </w:r>
      <w:r w:rsidR="00BA4D9F" w:rsidRPr="00BA4D9F">
        <w:rPr>
          <w:rFonts w:ascii="Arial" w:eastAsiaTheme="minorHAnsi" w:hAnsi="Arial"/>
          <w:bCs w:val="0"/>
          <w:color w:val="000000"/>
          <w:kern w:val="0"/>
          <w:sz w:val="22"/>
          <w:szCs w:val="22"/>
          <w:lang w:val="en-US"/>
        </w:rPr>
        <w:t xml:space="preserve"> August 31, 2018. Available at: </w:t>
      </w:r>
      <w:hyperlink r:id="rId14" w:history="1">
        <w:r w:rsidRPr="00BA4D9F">
          <w:rPr>
            <w:rFonts w:ascii="Arial" w:eastAsiaTheme="minorHAnsi" w:hAnsi="Arial"/>
            <w:bCs w:val="0"/>
            <w:color w:val="000000"/>
            <w:kern w:val="0"/>
            <w:sz w:val="22"/>
            <w:szCs w:val="22"/>
            <w:lang w:val="en-US"/>
          </w:rPr>
          <w:t>https://ocufa.on.ca/press-releases/ontarios-faculty-concerned-with-government-effort-to-tie-funding-to-university-free-speech-policies/</w:t>
        </w:r>
      </w:hyperlink>
    </w:p>
    <w:p w14:paraId="08873092" w14:textId="5E655598" w:rsidR="00C62A24" w:rsidRPr="00BA4D9F" w:rsidRDefault="00C62A24" w:rsidP="00BA4D9F">
      <w:pPr>
        <w:pStyle w:val="Heading1"/>
        <w:spacing w:before="150" w:after="225" w:line="288" w:lineRule="atLeast"/>
        <w:rPr>
          <w:rFonts w:ascii="Arial" w:eastAsiaTheme="minorHAnsi" w:hAnsi="Arial"/>
          <w:bCs w:val="0"/>
          <w:color w:val="000000"/>
          <w:kern w:val="0"/>
          <w:sz w:val="22"/>
          <w:szCs w:val="22"/>
          <w:lang w:val="en-US"/>
        </w:rPr>
      </w:pPr>
      <w:r w:rsidRPr="00BA4D9F">
        <w:rPr>
          <w:rFonts w:ascii="Arial" w:eastAsiaTheme="minorHAnsi" w:hAnsi="Arial"/>
          <w:b/>
          <w:bCs w:val="0"/>
          <w:color w:val="000000"/>
          <w:kern w:val="0"/>
          <w:sz w:val="22"/>
          <w:szCs w:val="22"/>
          <w:lang w:val="en-US"/>
        </w:rPr>
        <w:t>Ontario Undergraduate Student Alliance:</w:t>
      </w:r>
      <w:r w:rsidRPr="00BA4D9F">
        <w:rPr>
          <w:rFonts w:ascii="Arial" w:eastAsiaTheme="minorHAnsi" w:hAnsi="Arial"/>
          <w:bCs w:val="0"/>
          <w:color w:val="000000"/>
          <w:kern w:val="0"/>
          <w:sz w:val="22"/>
          <w:szCs w:val="22"/>
          <w:lang w:val="en-US"/>
        </w:rPr>
        <w:t xml:space="preserve"> </w:t>
      </w:r>
      <w:r w:rsidR="00BA4D9F" w:rsidRPr="00BA4D9F">
        <w:rPr>
          <w:rFonts w:ascii="Arial" w:eastAsiaTheme="minorHAnsi" w:hAnsi="Arial"/>
          <w:bCs w:val="0"/>
          <w:color w:val="000000"/>
          <w:kern w:val="0"/>
          <w:sz w:val="22"/>
          <w:szCs w:val="22"/>
          <w:lang w:val="en-US"/>
        </w:rPr>
        <w:t>“Students Respond to Free Speech Policy Mandate</w:t>
      </w:r>
      <w:r w:rsidR="00961B6C">
        <w:rPr>
          <w:rFonts w:ascii="Arial" w:eastAsiaTheme="minorHAnsi" w:hAnsi="Arial"/>
          <w:bCs w:val="0"/>
          <w:color w:val="000000"/>
          <w:kern w:val="0"/>
          <w:sz w:val="22"/>
          <w:szCs w:val="22"/>
          <w:lang w:val="en-US"/>
        </w:rPr>
        <w:t>,</w:t>
      </w:r>
      <w:r w:rsidR="00BA4D9F" w:rsidRPr="00BA4D9F">
        <w:rPr>
          <w:rFonts w:ascii="Arial" w:eastAsiaTheme="minorHAnsi" w:hAnsi="Arial"/>
          <w:bCs w:val="0"/>
          <w:color w:val="000000"/>
          <w:kern w:val="0"/>
          <w:sz w:val="22"/>
          <w:szCs w:val="22"/>
          <w:lang w:val="en-US"/>
        </w:rPr>
        <w:t>” August 30, 2018. Available at:</w:t>
      </w:r>
      <w:r w:rsidR="00BA4D9F">
        <w:rPr>
          <w:rFonts w:ascii="Arial" w:eastAsiaTheme="minorHAnsi" w:hAnsi="Arial"/>
          <w:bCs w:val="0"/>
          <w:color w:val="000000"/>
          <w:kern w:val="0"/>
          <w:sz w:val="22"/>
          <w:szCs w:val="22"/>
          <w:lang w:val="en-US"/>
        </w:rPr>
        <w:t xml:space="preserve"> </w:t>
      </w:r>
      <w:hyperlink r:id="rId15" w:history="1">
        <w:r w:rsidRPr="00BA4D9F">
          <w:rPr>
            <w:rFonts w:ascii="Arial" w:eastAsiaTheme="minorHAnsi" w:hAnsi="Arial"/>
            <w:bCs w:val="0"/>
            <w:color w:val="000000"/>
            <w:kern w:val="0"/>
            <w:sz w:val="22"/>
            <w:szCs w:val="22"/>
            <w:lang w:val="en-US"/>
          </w:rPr>
          <w:t>https://www.ousa.ca/newsroom_free_speech_policy_response_aug18</w:t>
        </w:r>
      </w:hyperlink>
    </w:p>
    <w:p w14:paraId="1BB019F2" w14:textId="77777777" w:rsidR="00C62A24" w:rsidRPr="00BA4D9F" w:rsidRDefault="00C62A24" w:rsidP="00BA4D9F">
      <w:pPr>
        <w:pStyle w:val="Heading1"/>
        <w:spacing w:before="150" w:after="225" w:line="288" w:lineRule="atLeast"/>
        <w:rPr>
          <w:rFonts w:ascii="Arial" w:eastAsiaTheme="minorHAnsi" w:hAnsi="Arial"/>
          <w:sz w:val="22"/>
          <w:szCs w:val="22"/>
          <w:lang w:val="en-US"/>
        </w:rPr>
      </w:pPr>
    </w:p>
    <w:p w14:paraId="0E8FF546" w14:textId="77777777" w:rsidR="00C62A24" w:rsidRPr="00BA4D9F" w:rsidRDefault="00C62A24" w:rsidP="00BA4D9F">
      <w:pPr>
        <w:pStyle w:val="Heading1"/>
        <w:spacing w:before="150" w:after="225" w:line="288" w:lineRule="atLeast"/>
        <w:rPr>
          <w:rFonts w:ascii="Arial" w:eastAsiaTheme="minorHAnsi" w:hAnsi="Arial"/>
          <w:sz w:val="22"/>
          <w:szCs w:val="22"/>
          <w:lang w:val="en-US"/>
        </w:rPr>
      </w:pPr>
    </w:p>
    <w:p w14:paraId="11CC6F78" w14:textId="77777777" w:rsidR="00C62A24" w:rsidRPr="00BA4D9F" w:rsidRDefault="00C62A24" w:rsidP="00BA4D9F">
      <w:pPr>
        <w:pStyle w:val="Heading1"/>
        <w:spacing w:before="150" w:after="225" w:line="288" w:lineRule="atLeast"/>
        <w:rPr>
          <w:rFonts w:ascii="Arial" w:eastAsiaTheme="minorHAnsi" w:hAnsi="Arial"/>
          <w:sz w:val="22"/>
          <w:szCs w:val="22"/>
          <w:lang w:val="en-US"/>
        </w:rPr>
      </w:pPr>
      <w:r w:rsidRPr="00BA4D9F">
        <w:rPr>
          <w:rFonts w:ascii="Arial" w:eastAsiaTheme="minorHAnsi" w:hAnsi="Arial"/>
          <w:sz w:val="22"/>
          <w:szCs w:val="22"/>
          <w:lang w:val="en-US"/>
        </w:rPr>
        <w:br w:type="page"/>
      </w:r>
    </w:p>
    <w:p w14:paraId="1C8EA367" w14:textId="2A0DDBE6" w:rsidR="00FA1C09" w:rsidRPr="004C0147" w:rsidRDefault="0026064A" w:rsidP="0083427C">
      <w:pPr>
        <w:spacing w:after="120"/>
        <w:rPr>
          <w:b/>
          <w:lang w:val="en-US"/>
        </w:rPr>
      </w:pPr>
      <w:r w:rsidRPr="004C0147">
        <w:rPr>
          <w:b/>
          <w:lang w:val="en-US"/>
        </w:rPr>
        <w:lastRenderedPageBreak/>
        <w:t>Other Resources</w:t>
      </w:r>
    </w:p>
    <w:p w14:paraId="1C6D999A" w14:textId="1394DB88" w:rsidR="008538EA" w:rsidRPr="004C0147" w:rsidRDefault="008538EA" w:rsidP="004C0147">
      <w:pPr>
        <w:spacing w:after="120"/>
        <w:rPr>
          <w:b/>
          <w:lang w:val="en-US"/>
        </w:rPr>
      </w:pPr>
      <w:r w:rsidRPr="004C0147">
        <w:rPr>
          <w:b/>
          <w:lang w:val="en-US"/>
        </w:rPr>
        <w:t>Worldviews Lecture</w:t>
      </w:r>
      <w:r w:rsidR="004C0147" w:rsidRPr="004C0147">
        <w:rPr>
          <w:b/>
          <w:lang w:val="en-US"/>
        </w:rPr>
        <w:t xml:space="preserve"> on fostering free speech on campus</w:t>
      </w:r>
    </w:p>
    <w:p w14:paraId="0DA138D5" w14:textId="160D3960" w:rsidR="008538EA" w:rsidRPr="00F54F6B" w:rsidRDefault="004C0147" w:rsidP="00F54F6B">
      <w:pPr>
        <w:shd w:val="clear" w:color="auto" w:fill="FFFFFF"/>
        <w:spacing w:after="168" w:line="240" w:lineRule="auto"/>
        <w:rPr>
          <w:color w:val="333333"/>
        </w:rPr>
      </w:pPr>
      <w:r w:rsidRPr="004C0147">
        <w:rPr>
          <w:color w:val="333333"/>
        </w:rPr>
        <w:t xml:space="preserve">At the 2018 Worldviews Lecture, Professor Sigal Ben-Porath addressed the increasingly heightened debate around free speech on campus. Her lecture was followed by a panel discussion that explored challenges for democratic values and minority rights in academia and beyond. For a summary of the lecture, click </w:t>
      </w:r>
      <w:hyperlink r:id="rId16" w:history="1">
        <w:r w:rsidRPr="004C0147">
          <w:rPr>
            <w:rStyle w:val="Hyperlink"/>
          </w:rPr>
          <w:t>here</w:t>
        </w:r>
      </w:hyperlink>
      <w:r w:rsidRPr="004C0147">
        <w:rPr>
          <w:color w:val="333333"/>
        </w:rPr>
        <w:t xml:space="preserve">. To view a video of the entire lecture, including the panel discussion, click </w:t>
      </w:r>
      <w:hyperlink r:id="rId17" w:history="1">
        <w:r w:rsidRPr="004C0147">
          <w:rPr>
            <w:rStyle w:val="Hyperlink"/>
          </w:rPr>
          <w:t>here</w:t>
        </w:r>
      </w:hyperlink>
      <w:r w:rsidRPr="004C0147">
        <w:rPr>
          <w:color w:val="333333"/>
        </w:rPr>
        <w:t>.</w:t>
      </w:r>
    </w:p>
    <w:p w14:paraId="4BEDF93A" w14:textId="77777777" w:rsidR="004C0147" w:rsidRDefault="00FA1C09" w:rsidP="004C0147">
      <w:pPr>
        <w:spacing w:after="120"/>
        <w:rPr>
          <w:b/>
          <w:lang w:val="en-US"/>
        </w:rPr>
      </w:pPr>
      <w:r w:rsidRPr="004C0147">
        <w:rPr>
          <w:b/>
          <w:lang w:val="en-US"/>
        </w:rPr>
        <w:t>Academic Matters</w:t>
      </w:r>
    </w:p>
    <w:p w14:paraId="78AC40E1" w14:textId="7E97866F" w:rsidR="004C0147" w:rsidRDefault="004C0147" w:rsidP="004C0147">
      <w:pPr>
        <w:spacing w:after="120"/>
        <w:rPr>
          <w:b/>
          <w:lang w:val="en-US"/>
        </w:rPr>
      </w:pPr>
      <w:r w:rsidRPr="004C0147">
        <w:rPr>
          <w:bCs/>
          <w:lang w:val="en-US"/>
        </w:rPr>
        <w:t xml:space="preserve">The theme of the Fall 208 issue of Academic Matters is free speech on campus. The entire issue will be available online this fall at </w:t>
      </w:r>
      <w:hyperlink r:id="rId18" w:history="1">
        <w:r w:rsidRPr="004C0147">
          <w:rPr>
            <w:rStyle w:val="Hyperlink"/>
            <w:lang w:val="en-US"/>
          </w:rPr>
          <w:t>academicmatters.ca</w:t>
        </w:r>
      </w:hyperlink>
      <w:r w:rsidRPr="004C0147">
        <w:rPr>
          <w:bCs/>
          <w:lang w:val="en-US"/>
        </w:rPr>
        <w:t>.</w:t>
      </w:r>
    </w:p>
    <w:p w14:paraId="1CFD13C3" w14:textId="77777777" w:rsidR="004C0147" w:rsidRDefault="00F14C99" w:rsidP="004C0147">
      <w:pPr>
        <w:spacing w:after="120"/>
        <w:rPr>
          <w:b/>
          <w:lang w:val="en-US"/>
        </w:rPr>
      </w:pPr>
      <w:r w:rsidRPr="004C0147">
        <w:rPr>
          <w:b/>
          <w:lang w:val="en-US"/>
        </w:rPr>
        <w:t>AAUP Report: Campus Free-Speech Legislation: History, Progress, and Problems</w:t>
      </w:r>
    </w:p>
    <w:p w14:paraId="0F31193E" w14:textId="145EE4D4" w:rsidR="005C400A" w:rsidRDefault="00F14C99" w:rsidP="004C0147">
      <w:pPr>
        <w:spacing w:after="120"/>
        <w:rPr>
          <w:bCs/>
          <w:color w:val="333333"/>
        </w:rPr>
      </w:pPr>
      <w:r w:rsidRPr="004C0147">
        <w:rPr>
          <w:bCs/>
          <w:color w:val="333333"/>
        </w:rPr>
        <w:t>Claiming that free speech is “dying” on American campuses, a conservative think tank has led an effort to push states to adopt a model bill that, in the name of defending campus free speech, risks undermining it. This report</w:t>
      </w:r>
      <w:r w:rsidR="004C0147" w:rsidRPr="004C0147">
        <w:rPr>
          <w:bCs/>
          <w:color w:val="333333"/>
        </w:rPr>
        <w:t>, published in April 2018,</w:t>
      </w:r>
      <w:r w:rsidRPr="004C0147">
        <w:rPr>
          <w:bCs/>
          <w:color w:val="333333"/>
        </w:rPr>
        <w:t xml:space="preserve"> seeks to understand the context and content of the “campus free-speech” movement, to track its influence within state legislatures, and to draw some conclusions concerning the best ways to respond to it.</w:t>
      </w:r>
      <w:r w:rsidR="004C0147" w:rsidRPr="004C0147">
        <w:rPr>
          <w:bCs/>
          <w:color w:val="333333"/>
        </w:rPr>
        <w:t xml:space="preserve"> You can read the full report </w:t>
      </w:r>
      <w:hyperlink r:id="rId19" w:history="1">
        <w:r w:rsidR="004C0147" w:rsidRPr="004C0147">
          <w:rPr>
            <w:rStyle w:val="Hyperlink"/>
            <w:bCs/>
          </w:rPr>
          <w:t>here</w:t>
        </w:r>
      </w:hyperlink>
      <w:r w:rsidR="004C0147" w:rsidRPr="004C0147">
        <w:rPr>
          <w:bCs/>
          <w:color w:val="333333"/>
        </w:rPr>
        <w:t>.</w:t>
      </w:r>
    </w:p>
    <w:p w14:paraId="69A21D1D" w14:textId="4648D486" w:rsidR="005C400A" w:rsidRDefault="005C400A" w:rsidP="004C0147">
      <w:pPr>
        <w:spacing w:after="120"/>
        <w:rPr>
          <w:b/>
          <w:bCs/>
          <w:color w:val="333333"/>
        </w:rPr>
      </w:pPr>
      <w:r w:rsidRPr="005C400A">
        <w:rPr>
          <w:b/>
          <w:bCs/>
          <w:color w:val="333333"/>
        </w:rPr>
        <w:t>Existing policies</w:t>
      </w:r>
      <w:r>
        <w:rPr>
          <w:b/>
          <w:bCs/>
          <w:color w:val="333333"/>
        </w:rPr>
        <w:t>:</w:t>
      </w:r>
    </w:p>
    <w:p w14:paraId="12D936AE" w14:textId="40A16801" w:rsidR="00B85B44" w:rsidRPr="00B85B44" w:rsidRDefault="00B85B44" w:rsidP="004C0147">
      <w:pPr>
        <w:spacing w:after="120"/>
        <w:rPr>
          <w:bCs/>
          <w:i/>
          <w:color w:val="333333"/>
        </w:rPr>
      </w:pPr>
      <w:r w:rsidRPr="00B85B44">
        <w:rPr>
          <w:bCs/>
          <w:i/>
          <w:color w:val="333333"/>
        </w:rPr>
        <w:t xml:space="preserve">The following </w:t>
      </w:r>
      <w:r>
        <w:rPr>
          <w:bCs/>
          <w:i/>
          <w:color w:val="333333"/>
        </w:rPr>
        <w:t>is a list of existing free speech policies</w:t>
      </w:r>
      <w:r w:rsidR="00B33462">
        <w:rPr>
          <w:bCs/>
          <w:i/>
          <w:color w:val="333333"/>
        </w:rPr>
        <w:t xml:space="preserve"> at Ontario universities</w:t>
      </w:r>
      <w:r>
        <w:rPr>
          <w:bCs/>
          <w:i/>
          <w:color w:val="333333"/>
        </w:rPr>
        <w:t>.</w:t>
      </w:r>
      <w:r w:rsidR="00B33462">
        <w:rPr>
          <w:bCs/>
          <w:i/>
          <w:color w:val="333333"/>
        </w:rPr>
        <w:t xml:space="preserve"> </w:t>
      </w:r>
      <w:r w:rsidR="00F54F6B">
        <w:rPr>
          <w:bCs/>
          <w:i/>
          <w:color w:val="333333"/>
        </w:rPr>
        <w:t>It is important to not that m</w:t>
      </w:r>
      <w:r w:rsidRPr="00B85B44">
        <w:rPr>
          <w:bCs/>
          <w:i/>
          <w:color w:val="333333"/>
        </w:rPr>
        <w:t>any institutions have other</w:t>
      </w:r>
      <w:r>
        <w:rPr>
          <w:bCs/>
          <w:i/>
          <w:color w:val="333333"/>
        </w:rPr>
        <w:t xml:space="preserve"> policies in place that protect free</w:t>
      </w:r>
      <w:r w:rsidR="00F54F6B">
        <w:rPr>
          <w:bCs/>
          <w:i/>
          <w:color w:val="333333"/>
        </w:rPr>
        <w:t>dom of</w:t>
      </w:r>
      <w:r>
        <w:rPr>
          <w:bCs/>
          <w:i/>
          <w:color w:val="333333"/>
        </w:rPr>
        <w:t xml:space="preserve"> expression</w:t>
      </w:r>
      <w:r w:rsidR="00B33462">
        <w:rPr>
          <w:bCs/>
          <w:i/>
          <w:color w:val="333333"/>
        </w:rPr>
        <w:t xml:space="preserve">, </w:t>
      </w:r>
      <w:r w:rsidR="00F54F6B">
        <w:rPr>
          <w:bCs/>
          <w:i/>
          <w:color w:val="333333"/>
        </w:rPr>
        <w:t>al</w:t>
      </w:r>
      <w:r w:rsidR="00B33462">
        <w:rPr>
          <w:bCs/>
          <w:i/>
          <w:color w:val="333333"/>
        </w:rPr>
        <w:t xml:space="preserve">though they may not have an existing standalone </w:t>
      </w:r>
      <w:r w:rsidR="00F54F6B">
        <w:rPr>
          <w:bCs/>
          <w:i/>
          <w:color w:val="333333"/>
        </w:rPr>
        <w:t>free speech policy.</w:t>
      </w:r>
    </w:p>
    <w:p w14:paraId="721C6482" w14:textId="3BA79D24" w:rsidR="005C400A" w:rsidRDefault="00B84D75" w:rsidP="004C0147">
      <w:pPr>
        <w:spacing w:after="120"/>
        <w:rPr>
          <w:b/>
          <w:bCs/>
          <w:color w:val="333333"/>
        </w:rPr>
      </w:pPr>
      <w:r>
        <w:rPr>
          <w:b/>
          <w:bCs/>
          <w:color w:val="333333"/>
        </w:rPr>
        <w:t xml:space="preserve">University </w:t>
      </w:r>
      <w:r w:rsidR="005C400A">
        <w:rPr>
          <w:b/>
          <w:bCs/>
          <w:color w:val="333333"/>
        </w:rPr>
        <w:t>of T</w:t>
      </w:r>
      <w:r>
        <w:rPr>
          <w:b/>
          <w:bCs/>
          <w:color w:val="333333"/>
        </w:rPr>
        <w:t xml:space="preserve">oronto: </w:t>
      </w:r>
      <w:r>
        <w:rPr>
          <w:bCs/>
          <w:color w:val="333333"/>
        </w:rPr>
        <w:t>“Statement on Fr</w:t>
      </w:r>
      <w:r w:rsidR="00961B6C">
        <w:rPr>
          <w:bCs/>
          <w:color w:val="333333"/>
        </w:rPr>
        <w:t>eedom of Speech,”</w:t>
      </w:r>
      <w:r>
        <w:rPr>
          <w:bCs/>
          <w:color w:val="333333"/>
        </w:rPr>
        <w:t xml:space="preserve"> May 28, 1992.</w:t>
      </w:r>
      <w:r>
        <w:rPr>
          <w:b/>
          <w:bCs/>
          <w:color w:val="333333"/>
        </w:rPr>
        <w:t xml:space="preserve"> </w:t>
      </w:r>
      <w:r w:rsidRPr="00B84D75">
        <w:rPr>
          <w:bCs/>
          <w:color w:val="333333"/>
        </w:rPr>
        <w:t>Available at: http://www.governingcouncil.utoronto.ca/Assets/Governing+Council+Digital+Assets/Policies/PDF/ppmay281992.pdf</w:t>
      </w:r>
    </w:p>
    <w:p w14:paraId="730DF7E9" w14:textId="160DAA34" w:rsidR="005C400A" w:rsidRPr="00EA405B" w:rsidRDefault="00B84D75" w:rsidP="004C0147">
      <w:pPr>
        <w:spacing w:after="120"/>
        <w:rPr>
          <w:bCs/>
          <w:color w:val="333333"/>
        </w:rPr>
      </w:pPr>
      <w:r>
        <w:rPr>
          <w:b/>
          <w:bCs/>
          <w:color w:val="333333"/>
        </w:rPr>
        <w:t xml:space="preserve">Wilfrid </w:t>
      </w:r>
      <w:r w:rsidR="005C400A">
        <w:rPr>
          <w:b/>
          <w:bCs/>
          <w:color w:val="333333"/>
        </w:rPr>
        <w:t>Laurier</w:t>
      </w:r>
      <w:r>
        <w:rPr>
          <w:b/>
          <w:bCs/>
          <w:color w:val="333333"/>
        </w:rPr>
        <w:t xml:space="preserve"> University: </w:t>
      </w:r>
      <w:r w:rsidR="00EA405B" w:rsidRPr="00EA405B">
        <w:rPr>
          <w:bCs/>
          <w:color w:val="333333"/>
        </w:rPr>
        <w:t>“Statement on Freedom of Expression,” May 29, 2018. Available at: https://www.wlu.ca/about/discover-laurier/freedom-of-expression/index.html</w:t>
      </w:r>
    </w:p>
    <w:p w14:paraId="2F9C1B8A" w14:textId="2001F59B" w:rsidR="00B85B44" w:rsidRPr="00961B6C" w:rsidRDefault="00B84D75" w:rsidP="00961B6C">
      <w:pPr>
        <w:spacing w:after="120"/>
        <w:rPr>
          <w:b/>
          <w:bCs/>
          <w:color w:val="333333"/>
        </w:rPr>
      </w:pPr>
      <w:r>
        <w:rPr>
          <w:b/>
          <w:bCs/>
          <w:color w:val="333333"/>
        </w:rPr>
        <w:t>McMaster University</w:t>
      </w:r>
      <w:r w:rsidR="00EA405B">
        <w:rPr>
          <w:b/>
          <w:bCs/>
          <w:color w:val="333333"/>
        </w:rPr>
        <w:t>:</w:t>
      </w:r>
      <w:r w:rsidR="00961B6C">
        <w:rPr>
          <w:b/>
          <w:bCs/>
          <w:color w:val="333333"/>
        </w:rPr>
        <w:t xml:space="preserve"> “</w:t>
      </w:r>
      <w:r w:rsidR="00961B6C">
        <w:rPr>
          <w:bCs/>
          <w:color w:val="333333"/>
        </w:rPr>
        <w:t>Freedom of Expression, Protest a</w:t>
      </w:r>
      <w:r w:rsidR="00961B6C" w:rsidRPr="00961B6C">
        <w:rPr>
          <w:bCs/>
          <w:color w:val="333333"/>
        </w:rPr>
        <w:t>nd Dissent: Guidance For Event</w:t>
      </w:r>
      <w:r w:rsidR="00961B6C">
        <w:rPr>
          <w:b/>
          <w:bCs/>
          <w:color w:val="333333"/>
        </w:rPr>
        <w:t xml:space="preserve"> </w:t>
      </w:r>
      <w:r w:rsidR="00961B6C" w:rsidRPr="00961B6C">
        <w:rPr>
          <w:bCs/>
          <w:color w:val="333333"/>
        </w:rPr>
        <w:t>Organizers and Participants</w:t>
      </w:r>
      <w:r w:rsidR="00961B6C">
        <w:rPr>
          <w:bCs/>
          <w:color w:val="333333"/>
        </w:rPr>
        <w:t>,”,</w:t>
      </w:r>
      <w:r w:rsidR="0082266A">
        <w:rPr>
          <w:bCs/>
          <w:color w:val="333333"/>
        </w:rPr>
        <w:t xml:space="preserve">June 2018. Available at: </w:t>
      </w:r>
      <w:r w:rsidR="0082266A" w:rsidRPr="0082266A">
        <w:rPr>
          <w:bCs/>
          <w:color w:val="333333"/>
        </w:rPr>
        <w:t>https://dailynews.mcmaster.ca/wp-content/uploads/sites/3/2018/06/Guidance-for-Event-Organizers.pdf</w:t>
      </w:r>
    </w:p>
    <w:p w14:paraId="047B7F4A" w14:textId="745B0F89" w:rsidR="00B84D75" w:rsidRPr="00B84D75" w:rsidRDefault="00B84D75" w:rsidP="004C0147">
      <w:pPr>
        <w:spacing w:after="120"/>
        <w:rPr>
          <w:b/>
          <w:bCs/>
          <w:i/>
          <w:color w:val="333333"/>
        </w:rPr>
      </w:pPr>
      <w:r w:rsidRPr="00B84D75">
        <w:rPr>
          <w:b/>
          <w:bCs/>
          <w:i/>
          <w:color w:val="333333"/>
        </w:rPr>
        <w:t>Draft policies</w:t>
      </w:r>
    </w:p>
    <w:p w14:paraId="588E5CCB" w14:textId="2371893D" w:rsidR="0026064A" w:rsidRPr="00131DCA" w:rsidRDefault="00B85B44" w:rsidP="00131DCA">
      <w:pPr>
        <w:spacing w:after="120"/>
        <w:rPr>
          <w:bCs/>
          <w:color w:val="333333"/>
        </w:rPr>
      </w:pPr>
      <w:r>
        <w:rPr>
          <w:b/>
          <w:bCs/>
          <w:color w:val="333333"/>
        </w:rPr>
        <w:t>Trent</w:t>
      </w:r>
      <w:r w:rsidR="00B84D75">
        <w:rPr>
          <w:b/>
          <w:bCs/>
          <w:color w:val="333333"/>
        </w:rPr>
        <w:t xml:space="preserve"> Univer</w:t>
      </w:r>
      <w:r w:rsidR="0079080E">
        <w:rPr>
          <w:b/>
          <w:bCs/>
          <w:color w:val="333333"/>
        </w:rPr>
        <w:t xml:space="preserve">sity: </w:t>
      </w:r>
      <w:r w:rsidR="0079080E" w:rsidRPr="0079080E">
        <w:rPr>
          <w:bCs/>
          <w:color w:val="333333"/>
        </w:rPr>
        <w:t>“</w:t>
      </w:r>
      <w:r w:rsidR="001D57C2">
        <w:rPr>
          <w:bCs/>
          <w:color w:val="333333"/>
        </w:rPr>
        <w:t>Draft</w:t>
      </w:r>
      <w:r w:rsidR="0079080E" w:rsidRPr="0079080E">
        <w:rPr>
          <w:bCs/>
          <w:color w:val="333333"/>
        </w:rPr>
        <w:t xml:space="preserve"> Policy </w:t>
      </w:r>
      <w:r w:rsidR="007C723C">
        <w:rPr>
          <w:bCs/>
          <w:color w:val="333333"/>
        </w:rPr>
        <w:t>on</w:t>
      </w:r>
      <w:r w:rsidR="0079080E" w:rsidRPr="0079080E">
        <w:rPr>
          <w:bCs/>
          <w:color w:val="333333"/>
        </w:rPr>
        <w:t xml:space="preserve"> Free Speech,” </w:t>
      </w:r>
      <w:r w:rsidR="001D57C2">
        <w:rPr>
          <w:bCs/>
          <w:color w:val="333333"/>
        </w:rPr>
        <w:t xml:space="preserve">September 2018. </w:t>
      </w:r>
      <w:r w:rsidR="0079080E" w:rsidRPr="0079080E">
        <w:rPr>
          <w:bCs/>
          <w:color w:val="333333"/>
        </w:rPr>
        <w:t>Available at: https://ocufa.sharepoint.com/:b:/g/EQOgkfXNzn5OuNGcQF7MFnIBbrxH7N_zIIB0sdHAZfS9_g</w:t>
      </w:r>
    </w:p>
    <w:sectPr w:rsidR="0026064A" w:rsidRPr="00131DCA" w:rsidSect="004F50AC">
      <w:footerReference w:type="even" r:id="rId20"/>
      <w:footerReference w:type="default" r:id="rId2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4008F" w14:textId="77777777" w:rsidR="00445B94" w:rsidRDefault="00445B94" w:rsidP="00E6570A">
      <w:pPr>
        <w:spacing w:line="240" w:lineRule="auto"/>
      </w:pPr>
      <w:r>
        <w:separator/>
      </w:r>
    </w:p>
  </w:endnote>
  <w:endnote w:type="continuationSeparator" w:id="0">
    <w:p w14:paraId="01037B5A" w14:textId="77777777" w:rsidR="00445B94" w:rsidRDefault="00445B94" w:rsidP="00E65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Franklin Gothic Demi Cond">
    <w:panose1 w:val="020B07060304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游明朝">
    <w:charset w:val="80"/>
    <w:family w:val="auto"/>
    <w:pitch w:val="variable"/>
    <w:sig w:usb0="800002E7" w:usb1="2AC7FCFF" w:usb2="00000012" w:usb3="00000000" w:csb0="0002009F" w:csb1="00000000"/>
  </w:font>
  <w:font w:name="Akzidenz-Grotesk Next Bold">
    <w:altName w:val="Times New Roman"/>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0B20" w14:textId="77777777" w:rsidR="00D631F3" w:rsidRDefault="00D631F3" w:rsidP="00B85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E7B96" w14:textId="77777777" w:rsidR="00D631F3" w:rsidRDefault="00D631F3" w:rsidP="00E657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F495A" w14:textId="77777777" w:rsidR="00D631F3" w:rsidRDefault="00D631F3" w:rsidP="00B85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862">
      <w:rPr>
        <w:rStyle w:val="PageNumber"/>
        <w:noProof/>
      </w:rPr>
      <w:t>1</w:t>
    </w:r>
    <w:r>
      <w:rPr>
        <w:rStyle w:val="PageNumber"/>
      </w:rPr>
      <w:fldChar w:fldCharType="end"/>
    </w:r>
  </w:p>
  <w:p w14:paraId="118AF03F" w14:textId="77777777" w:rsidR="00D631F3" w:rsidRDefault="00D631F3" w:rsidP="00E657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8FB33" w14:textId="77777777" w:rsidR="00445B94" w:rsidRDefault="00445B94" w:rsidP="00E6570A">
      <w:pPr>
        <w:spacing w:line="240" w:lineRule="auto"/>
      </w:pPr>
      <w:r>
        <w:separator/>
      </w:r>
    </w:p>
  </w:footnote>
  <w:footnote w:type="continuationSeparator" w:id="0">
    <w:p w14:paraId="0A89DCB4" w14:textId="77777777" w:rsidR="00445B94" w:rsidRDefault="00445B94" w:rsidP="00E6570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A1265"/>
    <w:multiLevelType w:val="hybridMultilevel"/>
    <w:tmpl w:val="9E049B4C"/>
    <w:numStyleLink w:val="ImportedStyle1"/>
  </w:abstractNum>
  <w:abstractNum w:abstractNumId="1">
    <w:nsid w:val="3C8904E5"/>
    <w:multiLevelType w:val="hybridMultilevel"/>
    <w:tmpl w:val="E5022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E60A4"/>
    <w:multiLevelType w:val="hybridMultilevel"/>
    <w:tmpl w:val="1B32A0EA"/>
    <w:lvl w:ilvl="0" w:tplc="AE7C551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C746A85"/>
    <w:multiLevelType w:val="hybridMultilevel"/>
    <w:tmpl w:val="9E049B4C"/>
    <w:styleLink w:val="ImportedStyle1"/>
    <w:lvl w:ilvl="0" w:tplc="5AF4A178">
      <w:start w:val="1"/>
      <w:numFmt w:val="bullet"/>
      <w:lvlText w:val="•"/>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E5B4DE0E">
      <w:start w:val="1"/>
      <w:numFmt w:val="bullet"/>
      <w:lvlText w:val="–"/>
      <w:lvlJc w:val="left"/>
      <w:pPr>
        <w:ind w:left="120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46221A1A">
      <w:start w:val="1"/>
      <w:numFmt w:val="bullet"/>
      <w:lvlText w:val="•"/>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D7E0508E">
      <w:start w:val="1"/>
      <w:numFmt w:val="bullet"/>
      <w:lvlText w:val="–"/>
      <w:lvlJc w:val="left"/>
      <w:pPr>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BEF2CB44">
      <w:start w:val="1"/>
      <w:numFmt w:val="bullet"/>
      <w:lvlText w:val="•"/>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D8C8856">
      <w:start w:val="1"/>
      <w:numFmt w:val="bullet"/>
      <w:lvlText w:val="–"/>
      <w:lvlJc w:val="left"/>
      <w:pPr>
        <w:ind w:left="408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AF7837C4">
      <w:start w:val="1"/>
      <w:numFmt w:val="bullet"/>
      <w:lvlText w:val="•"/>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B680CAFC">
      <w:start w:val="1"/>
      <w:numFmt w:val="bullet"/>
      <w:lvlText w:val="•"/>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AF865130">
      <w:start w:val="1"/>
      <w:numFmt w:val="bullet"/>
      <w:lvlText w:val="•"/>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DC"/>
    <w:rsid w:val="00010F05"/>
    <w:rsid w:val="000C04FD"/>
    <w:rsid w:val="000E7CEC"/>
    <w:rsid w:val="000F5201"/>
    <w:rsid w:val="00115857"/>
    <w:rsid w:val="001224D4"/>
    <w:rsid w:val="00131DCA"/>
    <w:rsid w:val="00140DE0"/>
    <w:rsid w:val="00150D6A"/>
    <w:rsid w:val="00154A9B"/>
    <w:rsid w:val="001D57C2"/>
    <w:rsid w:val="00233D0A"/>
    <w:rsid w:val="0026064A"/>
    <w:rsid w:val="002A0385"/>
    <w:rsid w:val="00324C98"/>
    <w:rsid w:val="00330DEB"/>
    <w:rsid w:val="00370877"/>
    <w:rsid w:val="003B3C54"/>
    <w:rsid w:val="003D4638"/>
    <w:rsid w:val="00445B94"/>
    <w:rsid w:val="004B5FC8"/>
    <w:rsid w:val="004C0147"/>
    <w:rsid w:val="004F50AC"/>
    <w:rsid w:val="004F6862"/>
    <w:rsid w:val="005A212F"/>
    <w:rsid w:val="005C400A"/>
    <w:rsid w:val="005D615C"/>
    <w:rsid w:val="005F72BD"/>
    <w:rsid w:val="00647B83"/>
    <w:rsid w:val="00673E8D"/>
    <w:rsid w:val="00692BB7"/>
    <w:rsid w:val="00776E87"/>
    <w:rsid w:val="0078243F"/>
    <w:rsid w:val="00786AB6"/>
    <w:rsid w:val="0079080E"/>
    <w:rsid w:val="007C723C"/>
    <w:rsid w:val="0082266A"/>
    <w:rsid w:val="0083427C"/>
    <w:rsid w:val="008538EA"/>
    <w:rsid w:val="008B06AE"/>
    <w:rsid w:val="008E4ABC"/>
    <w:rsid w:val="00931DA8"/>
    <w:rsid w:val="009375C6"/>
    <w:rsid w:val="00961B6C"/>
    <w:rsid w:val="009B6042"/>
    <w:rsid w:val="009E7263"/>
    <w:rsid w:val="00A451B1"/>
    <w:rsid w:val="00A515CC"/>
    <w:rsid w:val="00A543DC"/>
    <w:rsid w:val="00A54412"/>
    <w:rsid w:val="00A561AE"/>
    <w:rsid w:val="00A6555D"/>
    <w:rsid w:val="00AB21BE"/>
    <w:rsid w:val="00AD2FB6"/>
    <w:rsid w:val="00AD45F6"/>
    <w:rsid w:val="00AF40C1"/>
    <w:rsid w:val="00B33462"/>
    <w:rsid w:val="00B84D75"/>
    <w:rsid w:val="00B85B44"/>
    <w:rsid w:val="00B96D11"/>
    <w:rsid w:val="00BA4D9F"/>
    <w:rsid w:val="00C62A24"/>
    <w:rsid w:val="00CB08EF"/>
    <w:rsid w:val="00D52458"/>
    <w:rsid w:val="00D56DFA"/>
    <w:rsid w:val="00D62FAD"/>
    <w:rsid w:val="00D631F3"/>
    <w:rsid w:val="00DC07C0"/>
    <w:rsid w:val="00DE4CAA"/>
    <w:rsid w:val="00E04367"/>
    <w:rsid w:val="00E64DA5"/>
    <w:rsid w:val="00E6570A"/>
    <w:rsid w:val="00EA405B"/>
    <w:rsid w:val="00EB1923"/>
    <w:rsid w:val="00F04457"/>
    <w:rsid w:val="00F14C99"/>
    <w:rsid w:val="00F54F6B"/>
    <w:rsid w:val="00F55254"/>
    <w:rsid w:val="00FA1C09"/>
    <w:rsid w:val="00FB2488"/>
    <w:rsid w:val="00FC6FC8"/>
    <w:rsid w:val="00FF3D54"/>
    <w:rsid w:val="00FF498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B71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2"/>
        <w:szCs w:val="22"/>
        <w:lang w:val="en-CA"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DA8"/>
  </w:style>
  <w:style w:type="paragraph" w:styleId="Heading1">
    <w:name w:val="heading 1"/>
    <w:basedOn w:val="Normal"/>
    <w:next w:val="Normal"/>
    <w:link w:val="Heading1Char"/>
    <w:uiPriority w:val="9"/>
    <w:qFormat/>
    <w:rsid w:val="00AD45F6"/>
    <w:pPr>
      <w:keepNext/>
      <w:spacing w:before="240" w:after="60"/>
      <w:outlineLvl w:val="0"/>
    </w:pPr>
    <w:rPr>
      <w:rFonts w:ascii="Franklin Gothic Demi Cond" w:eastAsia="Times New Roman" w:hAnsi="Franklin Gothic Demi Cond"/>
      <w:bCs/>
      <w:color w:val="0070C0"/>
      <w:kern w:val="32"/>
      <w:sz w:val="28"/>
      <w:szCs w:val="32"/>
    </w:rPr>
  </w:style>
  <w:style w:type="paragraph" w:styleId="Heading4">
    <w:name w:val="heading 4"/>
    <w:basedOn w:val="Normal"/>
    <w:next w:val="Normal"/>
    <w:link w:val="Heading4Char"/>
    <w:uiPriority w:val="9"/>
    <w:unhideWhenUsed/>
    <w:qFormat/>
    <w:rsid w:val="00BA4D9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45F6"/>
    <w:rPr>
      <w:rFonts w:ascii="Franklin Gothic Demi Cond" w:eastAsia="Times New Roman" w:hAnsi="Franklin Gothic Demi Cond"/>
      <w:bCs/>
      <w:color w:val="0070C0"/>
      <w:kern w:val="32"/>
      <w:sz w:val="28"/>
      <w:szCs w:val="32"/>
    </w:rPr>
  </w:style>
  <w:style w:type="paragraph" w:styleId="Title">
    <w:name w:val="Title"/>
    <w:basedOn w:val="Normal"/>
    <w:next w:val="Normal"/>
    <w:link w:val="TitleChar"/>
    <w:uiPriority w:val="10"/>
    <w:qFormat/>
    <w:rsid w:val="00AD45F6"/>
    <w:pPr>
      <w:spacing w:before="240" w:after="60"/>
      <w:jc w:val="center"/>
      <w:outlineLvl w:val="0"/>
    </w:pPr>
    <w:rPr>
      <w:rFonts w:ascii="Franklin Gothic Demi Cond" w:eastAsia="Times New Roman" w:hAnsi="Franklin Gothic Demi Cond"/>
      <w:bCs/>
      <w:color w:val="002060"/>
      <w:kern w:val="28"/>
      <w:sz w:val="36"/>
      <w:szCs w:val="32"/>
    </w:rPr>
  </w:style>
  <w:style w:type="character" w:customStyle="1" w:styleId="TitleChar">
    <w:name w:val="Title Char"/>
    <w:link w:val="Title"/>
    <w:uiPriority w:val="10"/>
    <w:rsid w:val="00AD45F6"/>
    <w:rPr>
      <w:rFonts w:ascii="Franklin Gothic Demi Cond" w:eastAsia="Times New Roman" w:hAnsi="Franklin Gothic Demi Cond"/>
      <w:bCs/>
      <w:color w:val="002060"/>
      <w:kern w:val="28"/>
      <w:sz w:val="36"/>
      <w:szCs w:val="32"/>
    </w:rPr>
  </w:style>
  <w:style w:type="paragraph" w:styleId="ListParagraph">
    <w:name w:val="List Paragraph"/>
    <w:basedOn w:val="Normal"/>
    <w:uiPriority w:val="34"/>
    <w:qFormat/>
    <w:rsid w:val="00AD45F6"/>
    <w:pPr>
      <w:spacing w:line="259" w:lineRule="auto"/>
      <w:ind w:left="720"/>
      <w:contextualSpacing/>
    </w:pPr>
    <w:rPr>
      <w:rFonts w:ascii="Calibri" w:eastAsia="Calibri" w:hAnsi="Calibri"/>
    </w:rPr>
  </w:style>
  <w:style w:type="paragraph" w:styleId="NormalWeb">
    <w:name w:val="Normal (Web)"/>
    <w:basedOn w:val="Normal"/>
    <w:uiPriority w:val="99"/>
    <w:semiHidden/>
    <w:unhideWhenUsed/>
    <w:rsid w:val="00FF3D54"/>
    <w:pPr>
      <w:spacing w:before="100" w:beforeAutospacing="1" w:after="100" w:afterAutospacing="1" w:line="240" w:lineRule="auto"/>
    </w:pPr>
    <w:rPr>
      <w:rFonts w:ascii="Times New Roman" w:hAnsi="Times New Roman" w:cs="Times New Roman"/>
      <w:color w:val="auto"/>
      <w:sz w:val="20"/>
      <w:szCs w:val="20"/>
    </w:rPr>
  </w:style>
  <w:style w:type="character" w:styleId="CommentReference">
    <w:name w:val="annotation reference"/>
    <w:basedOn w:val="DefaultParagraphFont"/>
    <w:uiPriority w:val="99"/>
    <w:semiHidden/>
    <w:unhideWhenUsed/>
    <w:rsid w:val="00A6555D"/>
    <w:rPr>
      <w:sz w:val="18"/>
      <w:szCs w:val="18"/>
    </w:rPr>
  </w:style>
  <w:style w:type="paragraph" w:styleId="CommentText">
    <w:name w:val="annotation text"/>
    <w:basedOn w:val="Normal"/>
    <w:link w:val="CommentTextChar"/>
    <w:uiPriority w:val="99"/>
    <w:semiHidden/>
    <w:unhideWhenUsed/>
    <w:rsid w:val="00A6555D"/>
    <w:pPr>
      <w:spacing w:line="240" w:lineRule="auto"/>
    </w:pPr>
    <w:rPr>
      <w:sz w:val="24"/>
      <w:szCs w:val="24"/>
    </w:rPr>
  </w:style>
  <w:style w:type="character" w:customStyle="1" w:styleId="CommentTextChar">
    <w:name w:val="Comment Text Char"/>
    <w:basedOn w:val="DefaultParagraphFont"/>
    <w:link w:val="CommentText"/>
    <w:uiPriority w:val="99"/>
    <w:semiHidden/>
    <w:rsid w:val="00A6555D"/>
    <w:rPr>
      <w:sz w:val="24"/>
      <w:szCs w:val="24"/>
    </w:rPr>
  </w:style>
  <w:style w:type="paragraph" w:styleId="CommentSubject">
    <w:name w:val="annotation subject"/>
    <w:basedOn w:val="CommentText"/>
    <w:next w:val="CommentText"/>
    <w:link w:val="CommentSubjectChar"/>
    <w:uiPriority w:val="99"/>
    <w:semiHidden/>
    <w:unhideWhenUsed/>
    <w:rsid w:val="00A6555D"/>
    <w:rPr>
      <w:b/>
      <w:bCs/>
      <w:sz w:val="20"/>
      <w:szCs w:val="20"/>
    </w:rPr>
  </w:style>
  <w:style w:type="character" w:customStyle="1" w:styleId="CommentSubjectChar">
    <w:name w:val="Comment Subject Char"/>
    <w:basedOn w:val="CommentTextChar"/>
    <w:link w:val="CommentSubject"/>
    <w:uiPriority w:val="99"/>
    <w:semiHidden/>
    <w:rsid w:val="00A6555D"/>
    <w:rPr>
      <w:b/>
      <w:bCs/>
      <w:sz w:val="20"/>
      <w:szCs w:val="20"/>
    </w:rPr>
  </w:style>
  <w:style w:type="paragraph" w:styleId="BalloonText">
    <w:name w:val="Balloon Text"/>
    <w:basedOn w:val="Normal"/>
    <w:link w:val="BalloonTextChar"/>
    <w:uiPriority w:val="99"/>
    <w:semiHidden/>
    <w:unhideWhenUsed/>
    <w:rsid w:val="00A6555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55D"/>
    <w:rPr>
      <w:rFonts w:ascii="Lucida Grande" w:hAnsi="Lucida Grande" w:cs="Lucida Grande"/>
      <w:sz w:val="18"/>
      <w:szCs w:val="18"/>
    </w:rPr>
  </w:style>
  <w:style w:type="character" w:styleId="Hyperlink">
    <w:name w:val="Hyperlink"/>
    <w:basedOn w:val="DefaultParagraphFont"/>
    <w:uiPriority w:val="99"/>
    <w:unhideWhenUsed/>
    <w:rsid w:val="004C0147"/>
    <w:rPr>
      <w:color w:val="0000FF"/>
      <w:u w:val="single"/>
    </w:rPr>
  </w:style>
  <w:style w:type="character" w:customStyle="1" w:styleId="Heading4Char">
    <w:name w:val="Heading 4 Char"/>
    <w:basedOn w:val="DefaultParagraphFont"/>
    <w:link w:val="Heading4"/>
    <w:uiPriority w:val="9"/>
    <w:rsid w:val="00BA4D9F"/>
    <w:rPr>
      <w:rFonts w:asciiTheme="majorHAnsi" w:eastAsiaTheme="majorEastAsia" w:hAnsiTheme="majorHAnsi" w:cstheme="majorBidi"/>
      <w:b/>
      <w:bCs/>
      <w:i/>
      <w:iCs/>
      <w:color w:val="5B9BD5" w:themeColor="accent1"/>
    </w:rPr>
  </w:style>
  <w:style w:type="paragraph" w:customStyle="1" w:styleId="Heading">
    <w:name w:val="Heading"/>
    <w:next w:val="Body"/>
    <w:rsid w:val="00E6570A"/>
    <w:pPr>
      <w:keepNext/>
      <w:keepLines/>
      <w:pBdr>
        <w:top w:val="nil"/>
        <w:left w:val="nil"/>
        <w:bottom w:val="nil"/>
        <w:right w:val="nil"/>
        <w:between w:val="nil"/>
        <w:bar w:val="nil"/>
      </w:pBdr>
      <w:spacing w:before="480" w:line="240" w:lineRule="auto"/>
      <w:outlineLvl w:val="0"/>
    </w:pPr>
    <w:rPr>
      <w:rFonts w:ascii="Calibri" w:eastAsia="Arial Unicode MS" w:hAnsi="Calibri" w:cs="Arial Unicode MS"/>
      <w:b/>
      <w:bCs/>
      <w:color w:val="345A8A"/>
      <w:sz w:val="36"/>
      <w:szCs w:val="36"/>
      <w:u w:color="345A8A"/>
      <w:bdr w:val="nil"/>
      <w:lang w:eastAsia="en-CA"/>
    </w:rPr>
  </w:style>
  <w:style w:type="paragraph" w:customStyle="1" w:styleId="Body">
    <w:name w:val="Body"/>
    <w:rsid w:val="00E6570A"/>
    <w:pPr>
      <w:pBdr>
        <w:top w:val="nil"/>
        <w:left w:val="nil"/>
        <w:bottom w:val="nil"/>
        <w:right w:val="nil"/>
        <w:between w:val="nil"/>
        <w:bar w:val="nil"/>
      </w:pBdr>
      <w:spacing w:before="180" w:after="180" w:line="240" w:lineRule="auto"/>
    </w:pPr>
    <w:rPr>
      <w:rFonts w:ascii="Cambria" w:eastAsia="Cambria" w:hAnsi="Cambria" w:cs="Cambria"/>
      <w:sz w:val="24"/>
      <w:szCs w:val="24"/>
      <w:u w:color="000000"/>
      <w:bdr w:val="nil"/>
      <w:lang w:eastAsia="en-CA"/>
    </w:rPr>
  </w:style>
  <w:style w:type="paragraph" w:customStyle="1" w:styleId="Compact">
    <w:name w:val="Compact"/>
    <w:rsid w:val="00E6570A"/>
    <w:pPr>
      <w:pBdr>
        <w:top w:val="nil"/>
        <w:left w:val="nil"/>
        <w:bottom w:val="nil"/>
        <w:right w:val="nil"/>
        <w:between w:val="nil"/>
        <w:bar w:val="nil"/>
      </w:pBdr>
      <w:spacing w:before="36" w:after="36" w:line="240" w:lineRule="auto"/>
    </w:pPr>
    <w:rPr>
      <w:rFonts w:ascii="Cambria" w:eastAsia="Cambria" w:hAnsi="Cambria" w:cs="Cambria"/>
      <w:sz w:val="24"/>
      <w:szCs w:val="24"/>
      <w:u w:color="000000"/>
      <w:bdr w:val="nil"/>
      <w:lang w:val="en-US" w:eastAsia="en-CA"/>
    </w:rPr>
  </w:style>
  <w:style w:type="numbering" w:customStyle="1" w:styleId="ImportedStyle1">
    <w:name w:val="Imported Style 1"/>
    <w:rsid w:val="00E6570A"/>
    <w:pPr>
      <w:numPr>
        <w:numId w:val="3"/>
      </w:numPr>
    </w:pPr>
  </w:style>
  <w:style w:type="paragraph" w:styleId="Footer">
    <w:name w:val="footer"/>
    <w:basedOn w:val="Normal"/>
    <w:link w:val="FooterChar"/>
    <w:uiPriority w:val="99"/>
    <w:unhideWhenUsed/>
    <w:rsid w:val="00E6570A"/>
    <w:pPr>
      <w:tabs>
        <w:tab w:val="center" w:pos="4320"/>
        <w:tab w:val="right" w:pos="8640"/>
      </w:tabs>
      <w:spacing w:line="240" w:lineRule="auto"/>
    </w:pPr>
  </w:style>
  <w:style w:type="character" w:customStyle="1" w:styleId="FooterChar">
    <w:name w:val="Footer Char"/>
    <w:basedOn w:val="DefaultParagraphFont"/>
    <w:link w:val="Footer"/>
    <w:uiPriority w:val="99"/>
    <w:rsid w:val="00E6570A"/>
  </w:style>
  <w:style w:type="character" w:styleId="PageNumber">
    <w:name w:val="page number"/>
    <w:basedOn w:val="DefaultParagraphFont"/>
    <w:uiPriority w:val="99"/>
    <w:semiHidden/>
    <w:unhideWhenUsed/>
    <w:rsid w:val="00E6570A"/>
  </w:style>
  <w:style w:type="paragraph" w:styleId="NoSpacing">
    <w:name w:val="No Spacing"/>
    <w:uiPriority w:val="1"/>
    <w:qFormat/>
    <w:rsid w:val="003B3C54"/>
    <w:pPr>
      <w:spacing w:line="240" w:lineRule="auto"/>
    </w:pPr>
    <w:rPr>
      <w:rFonts w:asciiTheme="minorHAnsi" w:eastAsiaTheme="minorEastAsia" w:hAnsiTheme="minorHAnsi" w:cstheme="minorBidi"/>
      <w:color w:val="auto"/>
      <w:sz w:val="24"/>
      <w:szCs w:val="24"/>
      <w:lang w:val="en-US"/>
    </w:rPr>
  </w:style>
  <w:style w:type="table" w:styleId="TableGrid">
    <w:name w:val="Table Grid"/>
    <w:basedOn w:val="TableNormal"/>
    <w:uiPriority w:val="59"/>
    <w:rsid w:val="003B3C54"/>
    <w:pPr>
      <w:spacing w:line="240" w:lineRule="auto"/>
    </w:pPr>
    <w:rPr>
      <w:rFonts w:asciiTheme="minorHAnsi" w:eastAsiaTheme="minorEastAsia" w:hAnsiTheme="minorHAnsi" w:cstheme="minorBidi"/>
      <w:color w:val="aut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3579">
      <w:bodyDiv w:val="1"/>
      <w:marLeft w:val="0"/>
      <w:marRight w:val="0"/>
      <w:marTop w:val="0"/>
      <w:marBottom w:val="0"/>
      <w:divBdr>
        <w:top w:val="none" w:sz="0" w:space="0" w:color="auto"/>
        <w:left w:val="none" w:sz="0" w:space="0" w:color="auto"/>
        <w:bottom w:val="none" w:sz="0" w:space="0" w:color="auto"/>
        <w:right w:val="none" w:sz="0" w:space="0" w:color="auto"/>
      </w:divBdr>
    </w:div>
    <w:div w:id="805584461">
      <w:bodyDiv w:val="1"/>
      <w:marLeft w:val="0"/>
      <w:marRight w:val="0"/>
      <w:marTop w:val="0"/>
      <w:marBottom w:val="0"/>
      <w:divBdr>
        <w:top w:val="none" w:sz="0" w:space="0" w:color="auto"/>
        <w:left w:val="none" w:sz="0" w:space="0" w:color="auto"/>
        <w:bottom w:val="none" w:sz="0" w:space="0" w:color="auto"/>
        <w:right w:val="none" w:sz="0" w:space="0" w:color="auto"/>
      </w:divBdr>
    </w:div>
    <w:div w:id="1080326191">
      <w:bodyDiv w:val="1"/>
      <w:marLeft w:val="0"/>
      <w:marRight w:val="0"/>
      <w:marTop w:val="0"/>
      <w:marBottom w:val="0"/>
      <w:divBdr>
        <w:top w:val="none" w:sz="0" w:space="0" w:color="auto"/>
        <w:left w:val="none" w:sz="0" w:space="0" w:color="auto"/>
        <w:bottom w:val="none" w:sz="0" w:space="0" w:color="auto"/>
        <w:right w:val="none" w:sz="0" w:space="0" w:color="auto"/>
      </w:divBdr>
    </w:div>
    <w:div w:id="1135948463">
      <w:bodyDiv w:val="1"/>
      <w:marLeft w:val="0"/>
      <w:marRight w:val="0"/>
      <w:marTop w:val="0"/>
      <w:marBottom w:val="0"/>
      <w:divBdr>
        <w:top w:val="none" w:sz="0" w:space="0" w:color="auto"/>
        <w:left w:val="none" w:sz="0" w:space="0" w:color="auto"/>
        <w:bottom w:val="none" w:sz="0" w:space="0" w:color="auto"/>
        <w:right w:val="none" w:sz="0" w:space="0" w:color="auto"/>
      </w:divBdr>
    </w:div>
    <w:div w:id="1146162243">
      <w:bodyDiv w:val="1"/>
      <w:marLeft w:val="0"/>
      <w:marRight w:val="0"/>
      <w:marTop w:val="0"/>
      <w:marBottom w:val="0"/>
      <w:divBdr>
        <w:top w:val="none" w:sz="0" w:space="0" w:color="auto"/>
        <w:left w:val="none" w:sz="0" w:space="0" w:color="auto"/>
        <w:bottom w:val="none" w:sz="0" w:space="0" w:color="auto"/>
        <w:right w:val="none" w:sz="0" w:space="0" w:color="auto"/>
      </w:divBdr>
    </w:div>
    <w:div w:id="1281255323">
      <w:bodyDiv w:val="1"/>
      <w:marLeft w:val="0"/>
      <w:marRight w:val="0"/>
      <w:marTop w:val="0"/>
      <w:marBottom w:val="0"/>
      <w:divBdr>
        <w:top w:val="none" w:sz="0" w:space="0" w:color="auto"/>
        <w:left w:val="none" w:sz="0" w:space="0" w:color="auto"/>
        <w:bottom w:val="none" w:sz="0" w:space="0" w:color="auto"/>
        <w:right w:val="none" w:sz="0" w:space="0" w:color="auto"/>
      </w:divBdr>
    </w:div>
    <w:div w:id="1474326670">
      <w:bodyDiv w:val="1"/>
      <w:marLeft w:val="0"/>
      <w:marRight w:val="0"/>
      <w:marTop w:val="0"/>
      <w:marBottom w:val="0"/>
      <w:divBdr>
        <w:top w:val="none" w:sz="0" w:space="0" w:color="auto"/>
        <w:left w:val="none" w:sz="0" w:space="0" w:color="auto"/>
        <w:bottom w:val="none" w:sz="0" w:space="0" w:color="auto"/>
        <w:right w:val="none" w:sz="0" w:space="0" w:color="auto"/>
      </w:divBdr>
    </w:div>
    <w:div w:id="1528592984">
      <w:bodyDiv w:val="1"/>
      <w:marLeft w:val="0"/>
      <w:marRight w:val="0"/>
      <w:marTop w:val="0"/>
      <w:marBottom w:val="0"/>
      <w:divBdr>
        <w:top w:val="none" w:sz="0" w:space="0" w:color="auto"/>
        <w:left w:val="none" w:sz="0" w:space="0" w:color="auto"/>
        <w:bottom w:val="none" w:sz="0" w:space="0" w:color="auto"/>
        <w:right w:val="none" w:sz="0" w:space="0" w:color="auto"/>
      </w:divBdr>
      <w:divsChild>
        <w:div w:id="1782068431">
          <w:marLeft w:val="0"/>
          <w:marRight w:val="0"/>
          <w:marTop w:val="0"/>
          <w:marBottom w:val="0"/>
          <w:divBdr>
            <w:top w:val="none" w:sz="0" w:space="0" w:color="auto"/>
            <w:left w:val="none" w:sz="0" w:space="0" w:color="auto"/>
            <w:bottom w:val="none" w:sz="0" w:space="0" w:color="auto"/>
            <w:right w:val="none" w:sz="0" w:space="0" w:color="auto"/>
          </w:divBdr>
          <w:divsChild>
            <w:div w:id="1660303036">
              <w:marLeft w:val="720"/>
              <w:marRight w:val="0"/>
              <w:marTop w:val="0"/>
              <w:marBottom w:val="0"/>
              <w:divBdr>
                <w:top w:val="none" w:sz="0" w:space="0" w:color="auto"/>
                <w:left w:val="none" w:sz="0" w:space="0" w:color="auto"/>
                <w:bottom w:val="none" w:sz="0" w:space="0" w:color="auto"/>
                <w:right w:val="none" w:sz="0" w:space="0" w:color="auto"/>
              </w:divBdr>
            </w:div>
            <w:div w:id="1838958110">
              <w:marLeft w:val="720"/>
              <w:marRight w:val="0"/>
              <w:marTop w:val="0"/>
              <w:marBottom w:val="0"/>
              <w:divBdr>
                <w:top w:val="none" w:sz="0" w:space="0" w:color="auto"/>
                <w:left w:val="none" w:sz="0" w:space="0" w:color="auto"/>
                <w:bottom w:val="none" w:sz="0" w:space="0" w:color="auto"/>
                <w:right w:val="none" w:sz="0" w:space="0" w:color="auto"/>
              </w:divBdr>
            </w:div>
            <w:div w:id="2062319378">
              <w:marLeft w:val="720"/>
              <w:marRight w:val="0"/>
              <w:marTop w:val="0"/>
              <w:marBottom w:val="0"/>
              <w:divBdr>
                <w:top w:val="none" w:sz="0" w:space="0" w:color="auto"/>
                <w:left w:val="none" w:sz="0" w:space="0" w:color="auto"/>
                <w:bottom w:val="none" w:sz="0" w:space="0" w:color="auto"/>
                <w:right w:val="none" w:sz="0" w:space="0" w:color="auto"/>
              </w:divBdr>
            </w:div>
            <w:div w:id="355930806">
              <w:marLeft w:val="720"/>
              <w:marRight w:val="0"/>
              <w:marTop w:val="0"/>
              <w:marBottom w:val="0"/>
              <w:divBdr>
                <w:top w:val="none" w:sz="0" w:space="0" w:color="auto"/>
                <w:left w:val="none" w:sz="0" w:space="0" w:color="auto"/>
                <w:bottom w:val="none" w:sz="0" w:space="0" w:color="auto"/>
                <w:right w:val="none" w:sz="0" w:space="0" w:color="auto"/>
              </w:divBdr>
            </w:div>
            <w:div w:id="1521698567">
              <w:marLeft w:val="720"/>
              <w:marRight w:val="0"/>
              <w:marTop w:val="0"/>
              <w:marBottom w:val="0"/>
              <w:divBdr>
                <w:top w:val="none" w:sz="0" w:space="0" w:color="auto"/>
                <w:left w:val="none" w:sz="0" w:space="0" w:color="auto"/>
                <w:bottom w:val="none" w:sz="0" w:space="0" w:color="auto"/>
                <w:right w:val="none" w:sz="0" w:space="0" w:color="auto"/>
              </w:divBdr>
            </w:div>
          </w:divsChild>
        </w:div>
        <w:div w:id="2031255203">
          <w:marLeft w:val="720"/>
          <w:marRight w:val="0"/>
          <w:marTop w:val="0"/>
          <w:marBottom w:val="0"/>
          <w:divBdr>
            <w:top w:val="none" w:sz="0" w:space="0" w:color="auto"/>
            <w:left w:val="none" w:sz="0" w:space="0" w:color="auto"/>
            <w:bottom w:val="none" w:sz="0" w:space="0" w:color="auto"/>
            <w:right w:val="none" w:sz="0" w:space="0" w:color="auto"/>
          </w:divBdr>
        </w:div>
      </w:divsChild>
    </w:div>
    <w:div w:id="1628968899">
      <w:bodyDiv w:val="1"/>
      <w:marLeft w:val="0"/>
      <w:marRight w:val="0"/>
      <w:marTop w:val="0"/>
      <w:marBottom w:val="0"/>
      <w:divBdr>
        <w:top w:val="none" w:sz="0" w:space="0" w:color="auto"/>
        <w:left w:val="none" w:sz="0" w:space="0" w:color="auto"/>
        <w:bottom w:val="none" w:sz="0" w:space="0" w:color="auto"/>
        <w:right w:val="none" w:sz="0" w:space="0" w:color="auto"/>
      </w:divBdr>
    </w:div>
    <w:div w:id="1740446903">
      <w:bodyDiv w:val="1"/>
      <w:marLeft w:val="0"/>
      <w:marRight w:val="0"/>
      <w:marTop w:val="0"/>
      <w:marBottom w:val="0"/>
      <w:divBdr>
        <w:top w:val="none" w:sz="0" w:space="0" w:color="auto"/>
        <w:left w:val="none" w:sz="0" w:space="0" w:color="auto"/>
        <w:bottom w:val="none" w:sz="0" w:space="0" w:color="auto"/>
        <w:right w:val="none" w:sz="0" w:space="0" w:color="auto"/>
      </w:divBdr>
    </w:div>
    <w:div w:id="1899244613">
      <w:bodyDiv w:val="1"/>
      <w:marLeft w:val="0"/>
      <w:marRight w:val="0"/>
      <w:marTop w:val="0"/>
      <w:marBottom w:val="0"/>
      <w:divBdr>
        <w:top w:val="none" w:sz="0" w:space="0" w:color="auto"/>
        <w:left w:val="none" w:sz="0" w:space="0" w:color="auto"/>
        <w:bottom w:val="none" w:sz="0" w:space="0" w:color="auto"/>
        <w:right w:val="none" w:sz="0" w:space="0" w:color="auto"/>
      </w:divBdr>
    </w:div>
    <w:div w:id="196110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news.ontario.ca/opo/en/2018/08/upholding-free-speech-on-ontarios-university-and-college-campuses.html"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caut.ca/latest/2018/08/ontario-free-speech-requirements-universities-and-colleges-cause-concern" TargetMode="External"/><Relationship Id="rId11" Type="http://schemas.openxmlformats.org/officeDocument/2006/relationships/hyperlink" Target="https://globenewswire.com/news-release/2018/09/04/1565064/0/en/Government-Free-Speech-Policy-sets-dangerous-precedent-on-Ontario-campuses.html" TargetMode="External"/><Relationship Id="rId12" Type="http://schemas.openxmlformats.org/officeDocument/2006/relationships/hyperlink" Target="https://www.newswire.ca/news-releases/ford-government-directive-seeks-to-control-freedom-of-expression-on-ontario-campuses-692475641.html" TargetMode="External"/><Relationship Id="rId13" Type="http://schemas.openxmlformats.org/officeDocument/2006/relationships/hyperlink" Target="http://cou.on.ca/articles/free-speech-on-campus/" TargetMode="External"/><Relationship Id="rId14" Type="http://schemas.openxmlformats.org/officeDocument/2006/relationships/hyperlink" Target="https://ocufa.on.ca/press-releases/ontarios-faculty-concerned-with-government-effort-to-tie-funding-to-university-free-speech-policies/" TargetMode="External"/><Relationship Id="rId15" Type="http://schemas.openxmlformats.org/officeDocument/2006/relationships/hyperlink" Target="https://www.ousa.ca/newsroom_free_speech_policy_response_aug18" TargetMode="External"/><Relationship Id="rId16" Type="http://schemas.openxmlformats.org/officeDocument/2006/relationships/hyperlink" Target="https://ocufa.on.ca/blog-posts/2018-worldviews-lecture-addresses-challenges-fostering-free-speech-on-campus/" TargetMode="External"/><Relationship Id="rId17" Type="http://schemas.openxmlformats.org/officeDocument/2006/relationships/hyperlink" Target="https://play.library.utoronto.ca/h99Ve0qR5TlW" TargetMode="External"/><Relationship Id="rId18" Type="http://schemas.openxmlformats.org/officeDocument/2006/relationships/hyperlink" Target="https://academicmatters.ca/" TargetMode="External"/><Relationship Id="rId19" Type="http://schemas.openxmlformats.org/officeDocument/2006/relationships/hyperlink" Target="https://www.aaup.org/report/campus-free-speech-legislation-history-progress-and-problem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rovost.uchicago.edu/sites/default/files/documents/reports/FOECommitteeReport.pdf" TargetMode="External"/><Relationship Id="rId8" Type="http://schemas.openxmlformats.org/officeDocument/2006/relationships/hyperlink" Target="https://news.ontario.ca/opo/en/2018/08/ontario-protects-free-speech-on-campu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16703</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Brynne Sinclair-Waters</dc:creator>
  <cp:keywords/>
  <dc:description/>
  <cp:lastModifiedBy>Rebecca Godderis</cp:lastModifiedBy>
  <cp:revision>2</cp:revision>
  <dcterms:created xsi:type="dcterms:W3CDTF">2018-10-19T14:46:00Z</dcterms:created>
  <dcterms:modified xsi:type="dcterms:W3CDTF">2018-10-19T14:46:00Z</dcterms:modified>
</cp:coreProperties>
</file>